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72E6A" w14:textId="77777777" w:rsidR="00F0057C" w:rsidRPr="00055C8A" w:rsidRDefault="00921FA1">
      <w:pPr>
        <w:spacing w:after="0" w:line="259" w:lineRule="auto"/>
        <w:rPr>
          <w:rFonts w:ascii="Arial" w:eastAsia="Arial" w:hAnsi="Arial" w:cs="Arial"/>
          <w:b/>
          <w:sz w:val="36"/>
          <w:szCs w:val="36"/>
        </w:rPr>
      </w:pPr>
      <w:r w:rsidRPr="00055C8A">
        <w:rPr>
          <w:rFonts w:ascii="Arial" w:eastAsia="Arial" w:hAnsi="Arial" w:cs="Arial"/>
          <w:b/>
          <w:sz w:val="36"/>
          <w:szCs w:val="36"/>
        </w:rPr>
        <w:t>Framework Schedule 6 (Order Form Template and Call-Off Schedules)</w:t>
      </w:r>
    </w:p>
    <w:p w14:paraId="448C4637" w14:textId="77777777" w:rsidR="00F0057C" w:rsidRPr="00055C8A" w:rsidRDefault="00F0057C">
      <w:pPr>
        <w:spacing w:after="0" w:line="259" w:lineRule="auto"/>
        <w:rPr>
          <w:rFonts w:ascii="Arial" w:eastAsia="Arial" w:hAnsi="Arial" w:cs="Arial"/>
          <w:b/>
          <w:sz w:val="36"/>
          <w:szCs w:val="36"/>
        </w:rPr>
      </w:pPr>
    </w:p>
    <w:p w14:paraId="546E7E2D" w14:textId="77777777" w:rsidR="00F0057C" w:rsidRPr="00055C8A" w:rsidRDefault="00921FA1">
      <w:pPr>
        <w:spacing w:after="0" w:line="259" w:lineRule="auto"/>
        <w:rPr>
          <w:rFonts w:ascii="Arial" w:eastAsia="Arial" w:hAnsi="Arial" w:cs="Arial"/>
          <w:b/>
          <w:sz w:val="36"/>
          <w:szCs w:val="36"/>
        </w:rPr>
      </w:pPr>
      <w:r w:rsidRPr="00055C8A">
        <w:rPr>
          <w:rFonts w:ascii="Arial" w:eastAsia="Arial" w:hAnsi="Arial" w:cs="Arial"/>
          <w:b/>
          <w:sz w:val="36"/>
          <w:szCs w:val="36"/>
        </w:rPr>
        <w:t xml:space="preserve">Order Form </w:t>
      </w:r>
    </w:p>
    <w:p w14:paraId="2DEB6827" w14:textId="77777777" w:rsidR="00F0057C" w:rsidRPr="00055C8A" w:rsidRDefault="00F0057C">
      <w:pPr>
        <w:spacing w:after="0" w:line="259" w:lineRule="auto"/>
        <w:rPr>
          <w:rFonts w:ascii="Arial" w:eastAsia="Arial" w:hAnsi="Arial" w:cs="Arial"/>
          <w:b/>
          <w:sz w:val="24"/>
          <w:szCs w:val="24"/>
        </w:rPr>
      </w:pPr>
    </w:p>
    <w:p w14:paraId="3B0777E9" w14:textId="77777777" w:rsidR="00F0057C" w:rsidRPr="00055C8A" w:rsidRDefault="00F0057C">
      <w:pPr>
        <w:spacing w:after="0" w:line="259" w:lineRule="auto"/>
        <w:rPr>
          <w:rFonts w:ascii="Arial" w:eastAsia="Arial" w:hAnsi="Arial" w:cs="Arial"/>
          <w:b/>
          <w:sz w:val="24"/>
          <w:szCs w:val="24"/>
        </w:rPr>
      </w:pPr>
    </w:p>
    <w:p w14:paraId="288FF405" w14:textId="77777777" w:rsidR="00F0057C" w:rsidRPr="00055C8A" w:rsidRDefault="00921FA1">
      <w:pPr>
        <w:spacing w:after="0" w:line="259" w:lineRule="auto"/>
        <w:rPr>
          <w:rFonts w:ascii="Arial" w:eastAsia="Arial" w:hAnsi="Arial" w:cs="Arial"/>
          <w:sz w:val="24"/>
          <w:szCs w:val="24"/>
        </w:rPr>
      </w:pPr>
      <w:r w:rsidRPr="00055C8A">
        <w:rPr>
          <w:rFonts w:ascii="Arial" w:eastAsia="Arial" w:hAnsi="Arial" w:cs="Arial"/>
          <w:sz w:val="24"/>
          <w:szCs w:val="24"/>
        </w:rPr>
        <w:t>CALL-OFF REFERENCE:</w:t>
      </w:r>
      <w:r w:rsidRPr="00055C8A">
        <w:rPr>
          <w:rFonts w:ascii="Arial" w:eastAsia="Arial" w:hAnsi="Arial" w:cs="Arial"/>
          <w:sz w:val="24"/>
          <w:szCs w:val="24"/>
        </w:rPr>
        <w:tab/>
      </w:r>
      <w:r w:rsidRPr="00055C8A">
        <w:rPr>
          <w:rFonts w:ascii="Arial" w:eastAsia="Arial" w:hAnsi="Arial" w:cs="Arial"/>
          <w:sz w:val="24"/>
          <w:szCs w:val="24"/>
        </w:rPr>
        <w:tab/>
      </w:r>
      <w:r w:rsidRPr="00443DEC">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Buyer’s contract reference number]</w:t>
      </w:r>
    </w:p>
    <w:p w14:paraId="35913D82" w14:textId="77777777" w:rsidR="00F0057C" w:rsidRPr="00055C8A" w:rsidRDefault="00F0057C">
      <w:pPr>
        <w:spacing w:after="0" w:line="259" w:lineRule="auto"/>
        <w:rPr>
          <w:rFonts w:ascii="Arial" w:eastAsia="Arial" w:hAnsi="Arial" w:cs="Arial"/>
          <w:sz w:val="24"/>
          <w:szCs w:val="24"/>
        </w:rPr>
      </w:pPr>
    </w:p>
    <w:p w14:paraId="1FF167F7" w14:textId="77777777" w:rsidR="00F0057C" w:rsidRPr="00055C8A" w:rsidRDefault="00921FA1">
      <w:pPr>
        <w:spacing w:after="0" w:line="259" w:lineRule="auto"/>
        <w:rPr>
          <w:rFonts w:ascii="Arial" w:eastAsia="Arial" w:hAnsi="Arial" w:cs="Arial"/>
          <w:b/>
          <w:sz w:val="24"/>
          <w:szCs w:val="24"/>
        </w:rPr>
      </w:pPr>
      <w:r w:rsidRPr="00055C8A">
        <w:rPr>
          <w:rFonts w:ascii="Arial" w:eastAsia="Arial" w:hAnsi="Arial" w:cs="Arial"/>
          <w:sz w:val="24"/>
          <w:szCs w:val="24"/>
        </w:rPr>
        <w:t>THE BUYER:</w:t>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443DEC">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Buyer’s name]</w:t>
      </w:r>
    </w:p>
    <w:p w14:paraId="0B2E2A01" w14:textId="77777777" w:rsidR="00F0057C" w:rsidRPr="00055C8A" w:rsidRDefault="00921FA1">
      <w:pPr>
        <w:spacing w:after="0" w:line="259" w:lineRule="auto"/>
        <w:rPr>
          <w:rFonts w:ascii="Arial" w:eastAsia="Arial" w:hAnsi="Arial" w:cs="Arial"/>
          <w:sz w:val="24"/>
          <w:szCs w:val="24"/>
        </w:rPr>
      </w:pPr>
      <w:r w:rsidRPr="00055C8A">
        <w:rPr>
          <w:rFonts w:ascii="Arial" w:eastAsia="Arial" w:hAnsi="Arial" w:cs="Arial"/>
          <w:sz w:val="24"/>
          <w:szCs w:val="24"/>
        </w:rPr>
        <w:t xml:space="preserve"> </w:t>
      </w:r>
    </w:p>
    <w:p w14:paraId="050E0F7B" w14:textId="77777777" w:rsidR="00F0057C" w:rsidRPr="00055C8A" w:rsidRDefault="00921FA1">
      <w:pPr>
        <w:spacing w:after="0" w:line="259" w:lineRule="auto"/>
        <w:rPr>
          <w:rFonts w:ascii="Arial" w:eastAsia="Arial" w:hAnsi="Arial" w:cs="Arial"/>
          <w:b/>
          <w:sz w:val="24"/>
          <w:szCs w:val="24"/>
        </w:rPr>
      </w:pPr>
      <w:r w:rsidRPr="00055C8A">
        <w:rPr>
          <w:rFonts w:ascii="Arial" w:eastAsia="Arial" w:hAnsi="Arial" w:cs="Arial"/>
          <w:sz w:val="24"/>
          <w:szCs w:val="24"/>
        </w:rPr>
        <w:t>BUYER ADDRESS</w:t>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443DEC">
        <w:rPr>
          <w:rFonts w:ascii="Arial" w:eastAsia="Arial" w:hAnsi="Arial" w:cs="Arial"/>
          <w:sz w:val="24"/>
          <w:szCs w:val="24"/>
          <w:highlight w:val="yellow"/>
        </w:rPr>
        <w:t>[</w:t>
      </w:r>
      <w:r w:rsidRPr="00443DEC">
        <w:rPr>
          <w:rFonts w:ascii="Arial" w:eastAsia="Arial" w:hAnsi="Arial" w:cs="Arial"/>
          <w:b/>
          <w:sz w:val="24"/>
          <w:szCs w:val="24"/>
          <w:highlight w:val="yellow"/>
        </w:rPr>
        <w:t>Insert</w:t>
      </w:r>
      <w:r w:rsidRPr="00055C8A">
        <w:rPr>
          <w:rFonts w:ascii="Arial" w:eastAsia="Arial" w:hAnsi="Arial" w:cs="Arial"/>
          <w:sz w:val="24"/>
          <w:szCs w:val="24"/>
        </w:rPr>
        <w:t xml:space="preserve"> business address]</w:t>
      </w:r>
      <w:r w:rsidRPr="00055C8A">
        <w:rPr>
          <w:rFonts w:ascii="Arial" w:eastAsia="Arial" w:hAnsi="Arial" w:cs="Arial"/>
          <w:b/>
          <w:sz w:val="24"/>
          <w:szCs w:val="24"/>
        </w:rPr>
        <w:t xml:space="preserve">  </w:t>
      </w:r>
    </w:p>
    <w:p w14:paraId="07748E1F" w14:textId="77777777" w:rsidR="00F0057C" w:rsidRPr="00055C8A" w:rsidRDefault="00F0057C">
      <w:pPr>
        <w:spacing w:after="0" w:line="259" w:lineRule="auto"/>
        <w:rPr>
          <w:rFonts w:ascii="Arial" w:eastAsia="Arial" w:hAnsi="Arial" w:cs="Arial"/>
          <w:sz w:val="24"/>
          <w:szCs w:val="24"/>
        </w:rPr>
      </w:pPr>
    </w:p>
    <w:p w14:paraId="1D7CE3BA" w14:textId="77777777" w:rsidR="00F0057C" w:rsidRPr="00055C8A" w:rsidRDefault="00921FA1">
      <w:pPr>
        <w:spacing w:line="240" w:lineRule="auto"/>
        <w:rPr>
          <w:rFonts w:ascii="Arial" w:eastAsia="Arial" w:hAnsi="Arial" w:cs="Arial"/>
          <w:sz w:val="24"/>
          <w:szCs w:val="24"/>
        </w:rPr>
      </w:pPr>
      <w:r w:rsidRPr="00055C8A">
        <w:rPr>
          <w:rFonts w:ascii="Arial" w:eastAsia="Arial" w:hAnsi="Arial" w:cs="Arial"/>
          <w:sz w:val="24"/>
          <w:szCs w:val="24"/>
        </w:rPr>
        <w:t xml:space="preserve">THE SUPPLIER: </w:t>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443DEC">
        <w:rPr>
          <w:rFonts w:ascii="Arial" w:eastAsia="Arial" w:hAnsi="Arial" w:cs="Arial"/>
          <w:sz w:val="24"/>
          <w:szCs w:val="24"/>
          <w:highlight w:val="yellow"/>
        </w:rPr>
        <w:t>[</w:t>
      </w:r>
      <w:r w:rsidRPr="00443DEC">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name of Supplier]</w:t>
      </w:r>
      <w:r w:rsidRPr="00055C8A">
        <w:rPr>
          <w:rFonts w:ascii="Arial" w:eastAsia="Arial" w:hAnsi="Arial" w:cs="Arial"/>
          <w:b/>
          <w:sz w:val="24"/>
          <w:szCs w:val="24"/>
        </w:rPr>
        <w:t xml:space="preserve"> </w:t>
      </w:r>
    </w:p>
    <w:p w14:paraId="5B390D57" w14:textId="77777777" w:rsidR="00F0057C" w:rsidRPr="00055C8A" w:rsidRDefault="00921FA1">
      <w:pPr>
        <w:spacing w:line="240" w:lineRule="auto"/>
        <w:rPr>
          <w:rFonts w:ascii="Arial" w:eastAsia="Arial" w:hAnsi="Arial" w:cs="Arial"/>
          <w:sz w:val="24"/>
          <w:szCs w:val="24"/>
        </w:rPr>
      </w:pPr>
      <w:r w:rsidRPr="00055C8A">
        <w:rPr>
          <w:rFonts w:ascii="Arial" w:eastAsia="Arial" w:hAnsi="Arial" w:cs="Arial"/>
          <w:sz w:val="24"/>
          <w:szCs w:val="24"/>
        </w:rPr>
        <w:t>SUPPLIER ADDRESS:</w:t>
      </w:r>
      <w:r w:rsidRPr="00055C8A">
        <w:rPr>
          <w:rFonts w:ascii="Arial" w:eastAsia="Arial" w:hAnsi="Arial" w:cs="Arial"/>
          <w:b/>
          <w:sz w:val="24"/>
          <w:szCs w:val="24"/>
        </w:rPr>
        <w:t xml:space="preserve"> </w:t>
      </w:r>
      <w:r w:rsidRPr="00055C8A">
        <w:rPr>
          <w:rFonts w:ascii="Arial" w:eastAsia="Arial" w:hAnsi="Arial" w:cs="Arial"/>
          <w:b/>
          <w:sz w:val="24"/>
          <w:szCs w:val="24"/>
        </w:rPr>
        <w:tab/>
      </w:r>
      <w:r w:rsidRPr="00055C8A">
        <w:rPr>
          <w:rFonts w:ascii="Arial" w:eastAsia="Arial" w:hAnsi="Arial" w:cs="Arial"/>
          <w:b/>
          <w:sz w:val="24"/>
          <w:szCs w:val="24"/>
        </w:rPr>
        <w:tab/>
      </w:r>
      <w:r w:rsidRPr="00443DEC">
        <w:rPr>
          <w:rFonts w:ascii="Arial" w:eastAsia="Arial" w:hAnsi="Arial" w:cs="Arial"/>
          <w:sz w:val="24"/>
          <w:szCs w:val="24"/>
          <w:highlight w:val="yellow"/>
        </w:rPr>
        <w:t>[</w:t>
      </w:r>
      <w:r w:rsidRPr="00443DEC">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registered address (if registered)]</w:t>
      </w:r>
      <w:r w:rsidRPr="00055C8A">
        <w:rPr>
          <w:rFonts w:ascii="Arial" w:eastAsia="Arial" w:hAnsi="Arial" w:cs="Arial"/>
          <w:b/>
          <w:sz w:val="24"/>
          <w:szCs w:val="24"/>
        </w:rPr>
        <w:t xml:space="preserve">  </w:t>
      </w:r>
    </w:p>
    <w:p w14:paraId="36C1BA57" w14:textId="77777777" w:rsidR="00F0057C" w:rsidRPr="00055C8A" w:rsidRDefault="00921FA1">
      <w:pPr>
        <w:spacing w:line="240" w:lineRule="auto"/>
        <w:rPr>
          <w:rFonts w:ascii="Arial" w:eastAsia="Arial" w:hAnsi="Arial" w:cs="Arial"/>
          <w:b/>
          <w:sz w:val="24"/>
          <w:szCs w:val="24"/>
        </w:rPr>
      </w:pPr>
      <w:r w:rsidRPr="00055C8A">
        <w:rPr>
          <w:rFonts w:ascii="Arial" w:eastAsia="Arial" w:hAnsi="Arial" w:cs="Arial"/>
          <w:sz w:val="24"/>
          <w:szCs w:val="24"/>
        </w:rPr>
        <w:t>REGISTRATION NUMBER:</w:t>
      </w:r>
      <w:r w:rsidRPr="00055C8A">
        <w:rPr>
          <w:rFonts w:ascii="Arial" w:eastAsia="Arial" w:hAnsi="Arial" w:cs="Arial"/>
          <w:b/>
          <w:sz w:val="24"/>
          <w:szCs w:val="24"/>
        </w:rPr>
        <w:t xml:space="preserve"> </w:t>
      </w:r>
      <w:r w:rsidRPr="00055C8A">
        <w:rPr>
          <w:rFonts w:ascii="Arial" w:eastAsia="Arial" w:hAnsi="Arial" w:cs="Arial"/>
          <w:b/>
          <w:sz w:val="24"/>
          <w:szCs w:val="24"/>
        </w:rPr>
        <w:tab/>
      </w:r>
      <w:r w:rsidRPr="00443DEC">
        <w:rPr>
          <w:rFonts w:ascii="Arial" w:eastAsia="Arial" w:hAnsi="Arial" w:cs="Arial"/>
          <w:sz w:val="24"/>
          <w:szCs w:val="24"/>
          <w:highlight w:val="yellow"/>
        </w:rPr>
        <w:t>[</w:t>
      </w:r>
      <w:r w:rsidRPr="00443DEC">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registration number (if registered)]</w:t>
      </w:r>
      <w:r w:rsidRPr="00055C8A">
        <w:rPr>
          <w:rFonts w:ascii="Arial" w:eastAsia="Arial" w:hAnsi="Arial" w:cs="Arial"/>
          <w:b/>
          <w:sz w:val="24"/>
          <w:szCs w:val="24"/>
        </w:rPr>
        <w:t xml:space="preserve">  </w:t>
      </w:r>
    </w:p>
    <w:p w14:paraId="41167F7C" w14:textId="77777777" w:rsidR="00F0057C" w:rsidRPr="00055C8A" w:rsidRDefault="00921FA1">
      <w:pPr>
        <w:spacing w:line="240" w:lineRule="auto"/>
        <w:rPr>
          <w:rFonts w:ascii="Arial" w:eastAsia="Arial" w:hAnsi="Arial" w:cs="Arial"/>
          <w:sz w:val="24"/>
          <w:szCs w:val="24"/>
        </w:rPr>
      </w:pPr>
      <w:r w:rsidRPr="00055C8A">
        <w:rPr>
          <w:rFonts w:ascii="Arial" w:eastAsia="Arial" w:hAnsi="Arial" w:cs="Arial"/>
          <w:sz w:val="24"/>
          <w:szCs w:val="24"/>
        </w:rPr>
        <w:t xml:space="preserve">DUNS NUMBER:       </w:t>
      </w:r>
      <w:r w:rsidRPr="00055C8A">
        <w:rPr>
          <w:rFonts w:ascii="Arial" w:eastAsia="Arial" w:hAnsi="Arial" w:cs="Arial"/>
          <w:sz w:val="24"/>
          <w:szCs w:val="24"/>
        </w:rPr>
        <w:tab/>
      </w:r>
      <w:r w:rsidRPr="00055C8A">
        <w:rPr>
          <w:rFonts w:ascii="Arial" w:eastAsia="Arial" w:hAnsi="Arial" w:cs="Arial"/>
          <w:sz w:val="24"/>
          <w:szCs w:val="24"/>
        </w:rPr>
        <w:tab/>
      </w:r>
      <w:r w:rsidRPr="00443DEC">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if known]</w:t>
      </w:r>
    </w:p>
    <w:p w14:paraId="172596C2" w14:textId="77777777" w:rsidR="00F0057C" w:rsidRPr="00055C8A" w:rsidRDefault="00921FA1">
      <w:pPr>
        <w:spacing w:line="240" w:lineRule="auto"/>
        <w:rPr>
          <w:rFonts w:ascii="Arial" w:eastAsia="Arial" w:hAnsi="Arial" w:cs="Arial"/>
          <w:b/>
          <w:sz w:val="24"/>
          <w:szCs w:val="24"/>
        </w:rPr>
      </w:pPr>
      <w:r w:rsidRPr="00055C8A">
        <w:rPr>
          <w:rFonts w:ascii="Arial" w:eastAsia="Arial" w:hAnsi="Arial" w:cs="Arial"/>
          <w:sz w:val="24"/>
          <w:szCs w:val="24"/>
        </w:rPr>
        <w:t>SID4GOV ID:</w:t>
      </w:r>
      <w:r w:rsidRPr="00055C8A">
        <w:rPr>
          <w:rFonts w:ascii="Arial" w:eastAsia="Arial" w:hAnsi="Arial" w:cs="Arial"/>
          <w:b/>
          <w:sz w:val="24"/>
          <w:szCs w:val="24"/>
        </w:rPr>
        <w:t xml:space="preserve">                 </w:t>
      </w:r>
      <w:r w:rsidRPr="00055C8A">
        <w:rPr>
          <w:rFonts w:ascii="Arial" w:eastAsia="Arial" w:hAnsi="Arial" w:cs="Arial"/>
          <w:b/>
          <w:sz w:val="24"/>
          <w:szCs w:val="24"/>
        </w:rPr>
        <w:tab/>
      </w:r>
      <w:r w:rsidRPr="00055C8A">
        <w:rPr>
          <w:rFonts w:ascii="Arial" w:eastAsia="Arial" w:hAnsi="Arial" w:cs="Arial"/>
          <w:b/>
          <w:sz w:val="24"/>
          <w:szCs w:val="24"/>
        </w:rPr>
        <w:tab/>
      </w:r>
      <w:r w:rsidRPr="00443DEC">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if known]</w:t>
      </w:r>
    </w:p>
    <w:p w14:paraId="18155ABC" w14:textId="77777777" w:rsidR="00F0057C" w:rsidRPr="00055C8A" w:rsidRDefault="00F0057C">
      <w:pPr>
        <w:rPr>
          <w:rFonts w:ascii="Arial" w:eastAsia="Arial" w:hAnsi="Arial" w:cs="Arial"/>
          <w:sz w:val="24"/>
          <w:szCs w:val="24"/>
        </w:rPr>
      </w:pPr>
    </w:p>
    <w:p w14:paraId="06469200" w14:textId="77777777" w:rsidR="00F0057C" w:rsidRPr="00055C8A" w:rsidRDefault="00921FA1">
      <w:pPr>
        <w:spacing w:after="0" w:line="259" w:lineRule="auto"/>
        <w:rPr>
          <w:rFonts w:ascii="Arial" w:eastAsia="Arial" w:hAnsi="Arial" w:cs="Arial"/>
          <w:sz w:val="24"/>
          <w:szCs w:val="24"/>
        </w:rPr>
      </w:pPr>
      <w:r w:rsidRPr="00443DEC">
        <w:rPr>
          <w:rFonts w:ascii="Arial" w:eastAsia="Arial" w:hAnsi="Arial" w:cs="Arial"/>
          <w:b/>
          <w:sz w:val="24"/>
          <w:szCs w:val="24"/>
          <w:highlight w:val="yellow"/>
        </w:rPr>
        <w:t>[Buyer guidance:</w:t>
      </w:r>
      <w:r w:rsidRPr="00055C8A">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5C5BCA36" w14:textId="77777777" w:rsidR="00F0057C" w:rsidRPr="00055C8A" w:rsidRDefault="00F0057C">
      <w:pPr>
        <w:spacing w:after="0" w:line="259" w:lineRule="auto"/>
        <w:rPr>
          <w:rFonts w:ascii="Arial" w:eastAsia="Arial" w:hAnsi="Arial" w:cs="Arial"/>
          <w:sz w:val="24"/>
          <w:szCs w:val="24"/>
        </w:rPr>
      </w:pPr>
    </w:p>
    <w:p w14:paraId="48696D02" w14:textId="77777777" w:rsidR="00F0057C" w:rsidRPr="00055C8A" w:rsidRDefault="00921FA1">
      <w:pPr>
        <w:spacing w:after="0" w:line="259" w:lineRule="auto"/>
        <w:rPr>
          <w:rFonts w:ascii="Arial" w:eastAsia="Arial" w:hAnsi="Arial" w:cs="Arial"/>
          <w:b/>
          <w:sz w:val="24"/>
          <w:szCs w:val="24"/>
        </w:rPr>
      </w:pPr>
      <w:r w:rsidRPr="00055C8A">
        <w:rPr>
          <w:rFonts w:ascii="Arial" w:eastAsia="Arial" w:hAnsi="Arial" w:cs="Arial"/>
          <w:sz w:val="24"/>
          <w:szCs w:val="24"/>
        </w:rPr>
        <w:t xml:space="preserve">If an electronic purchasing system is used instead of signing as a hard-copy, text below must be copied into the electronic order form </w:t>
      </w:r>
      <w:r w:rsidRPr="00443DEC">
        <w:rPr>
          <w:rFonts w:ascii="Arial" w:eastAsia="Arial" w:hAnsi="Arial" w:cs="Arial"/>
          <w:b/>
          <w:sz w:val="24"/>
          <w:szCs w:val="24"/>
          <w:highlight w:val="yellow"/>
        </w:rPr>
        <w:t>starting from ‘APPLICABLE FRAMEWORK CONTRACT’ and up to, but not including, the</w:t>
      </w:r>
      <w:r w:rsidRPr="00443DEC">
        <w:rPr>
          <w:rFonts w:ascii="Arial" w:eastAsia="Arial" w:hAnsi="Arial" w:cs="Arial"/>
          <w:sz w:val="24"/>
          <w:szCs w:val="24"/>
          <w:highlight w:val="yellow"/>
        </w:rPr>
        <w:t xml:space="preserve"> </w:t>
      </w:r>
      <w:r w:rsidRPr="00443DEC">
        <w:rPr>
          <w:rFonts w:ascii="Arial" w:eastAsia="Arial" w:hAnsi="Arial" w:cs="Arial"/>
          <w:b/>
          <w:sz w:val="24"/>
          <w:szCs w:val="24"/>
          <w:highlight w:val="yellow"/>
        </w:rPr>
        <w:t>Signature block</w:t>
      </w:r>
    </w:p>
    <w:p w14:paraId="0F87B514" w14:textId="77777777" w:rsidR="00F0057C" w:rsidRPr="00055C8A" w:rsidRDefault="00F0057C">
      <w:pPr>
        <w:spacing w:after="0" w:line="259" w:lineRule="auto"/>
        <w:rPr>
          <w:rFonts w:ascii="Arial" w:eastAsia="Arial" w:hAnsi="Arial" w:cs="Arial"/>
          <w:b/>
          <w:sz w:val="24"/>
          <w:szCs w:val="24"/>
        </w:rPr>
      </w:pPr>
    </w:p>
    <w:p w14:paraId="643A8174" w14:textId="77777777" w:rsidR="00F0057C" w:rsidRPr="00055C8A" w:rsidRDefault="00921FA1">
      <w:pPr>
        <w:spacing w:after="0" w:line="259" w:lineRule="auto"/>
        <w:rPr>
          <w:rFonts w:ascii="Arial" w:eastAsia="Arial" w:hAnsi="Arial" w:cs="Arial"/>
          <w:sz w:val="24"/>
          <w:szCs w:val="24"/>
        </w:rPr>
      </w:pPr>
      <w:r w:rsidRPr="00055C8A">
        <w:rPr>
          <w:rFonts w:ascii="Arial" w:eastAsia="Arial" w:hAnsi="Arial" w:cs="Arial"/>
          <w:sz w:val="24"/>
          <w:szCs w:val="24"/>
        </w:rPr>
        <w:t xml:space="preserve">It is essential that if you, as the Buyer, add to or amend any aspect of any Call-Off Schedule, then </w:t>
      </w:r>
      <w:r w:rsidRPr="00055C8A">
        <w:rPr>
          <w:rFonts w:ascii="Arial" w:eastAsia="Arial" w:hAnsi="Arial" w:cs="Arial"/>
          <w:b/>
          <w:sz w:val="24"/>
          <w:szCs w:val="24"/>
        </w:rPr>
        <w:t>you must send the updated Schedule</w:t>
      </w:r>
      <w:r w:rsidRPr="00055C8A">
        <w:rPr>
          <w:rFonts w:ascii="Arial" w:eastAsia="Arial" w:hAnsi="Arial" w:cs="Arial"/>
          <w:sz w:val="24"/>
          <w:szCs w:val="24"/>
        </w:rPr>
        <w:t xml:space="preserve"> with the Order Form to the Supplier]</w:t>
      </w:r>
    </w:p>
    <w:p w14:paraId="33851A08" w14:textId="77777777" w:rsidR="00F0057C" w:rsidRPr="00055C8A" w:rsidRDefault="00F0057C">
      <w:pPr>
        <w:spacing w:after="0" w:line="259" w:lineRule="auto"/>
        <w:rPr>
          <w:rFonts w:ascii="Arial" w:eastAsia="Arial" w:hAnsi="Arial" w:cs="Arial"/>
          <w:sz w:val="24"/>
          <w:szCs w:val="24"/>
        </w:rPr>
      </w:pPr>
    </w:p>
    <w:p w14:paraId="1444650C" w14:textId="77777777" w:rsidR="00F0057C" w:rsidRPr="00055C8A" w:rsidRDefault="00921FA1">
      <w:pPr>
        <w:spacing w:after="0" w:line="259" w:lineRule="auto"/>
        <w:rPr>
          <w:rFonts w:ascii="Arial" w:eastAsia="Arial" w:hAnsi="Arial" w:cs="Arial"/>
          <w:sz w:val="24"/>
          <w:szCs w:val="24"/>
        </w:rPr>
      </w:pPr>
      <w:r w:rsidRPr="00055C8A">
        <w:rPr>
          <w:rFonts w:ascii="Arial" w:eastAsia="Arial" w:hAnsi="Arial" w:cs="Arial"/>
          <w:sz w:val="24"/>
          <w:szCs w:val="24"/>
        </w:rPr>
        <w:t>APPLICABLE FRAMEWORK CONTRACT</w:t>
      </w:r>
    </w:p>
    <w:p w14:paraId="1EE5436B" w14:textId="77777777" w:rsidR="00F0057C" w:rsidRPr="00055C8A" w:rsidRDefault="00F0057C">
      <w:pPr>
        <w:spacing w:after="0" w:line="259" w:lineRule="auto"/>
        <w:rPr>
          <w:rFonts w:ascii="Arial" w:eastAsia="Arial" w:hAnsi="Arial" w:cs="Arial"/>
          <w:sz w:val="24"/>
          <w:szCs w:val="24"/>
        </w:rPr>
      </w:pPr>
    </w:p>
    <w:p w14:paraId="5C583357" w14:textId="77777777" w:rsidR="00F0057C" w:rsidRPr="00055C8A" w:rsidRDefault="00921FA1">
      <w:pPr>
        <w:spacing w:after="0" w:line="259" w:lineRule="auto"/>
        <w:jc w:val="both"/>
        <w:rPr>
          <w:rFonts w:ascii="Arial" w:eastAsia="Arial" w:hAnsi="Arial" w:cs="Arial"/>
          <w:sz w:val="24"/>
          <w:szCs w:val="24"/>
        </w:rPr>
      </w:pPr>
      <w:r w:rsidRPr="00055C8A">
        <w:rPr>
          <w:rFonts w:ascii="Arial" w:eastAsia="Arial" w:hAnsi="Arial" w:cs="Arial"/>
          <w:sz w:val="24"/>
          <w:szCs w:val="24"/>
        </w:rPr>
        <w:t xml:space="preserve">This Order Form is for the provision of the Call-Off Deliverables and dated </w:t>
      </w:r>
      <w:r w:rsidRPr="00443DEC">
        <w:rPr>
          <w:rFonts w:ascii="Arial" w:eastAsia="Arial" w:hAnsi="Arial" w:cs="Arial"/>
          <w:sz w:val="24"/>
          <w:szCs w:val="24"/>
          <w:highlight w:val="yellow"/>
        </w:rPr>
        <w:t>[</w:t>
      </w:r>
      <w:r w:rsidRPr="00443DEC">
        <w:rPr>
          <w:rFonts w:ascii="Arial" w:eastAsia="Arial" w:hAnsi="Arial" w:cs="Arial"/>
          <w:b/>
          <w:sz w:val="24"/>
          <w:szCs w:val="24"/>
          <w:highlight w:val="yellow"/>
        </w:rPr>
        <w:t>Insert</w:t>
      </w:r>
      <w:r w:rsidRPr="00055C8A">
        <w:rPr>
          <w:rFonts w:ascii="Arial" w:eastAsia="Arial" w:hAnsi="Arial" w:cs="Arial"/>
          <w:sz w:val="24"/>
          <w:szCs w:val="24"/>
        </w:rPr>
        <w:t xml:space="preserve"> date of issue]. </w:t>
      </w:r>
    </w:p>
    <w:p w14:paraId="3EB677C8" w14:textId="3DA0586A" w:rsidR="00F0057C" w:rsidRPr="00055C8A" w:rsidRDefault="00921FA1">
      <w:pPr>
        <w:spacing w:after="0" w:line="259" w:lineRule="auto"/>
        <w:jc w:val="both"/>
        <w:rPr>
          <w:rFonts w:ascii="Arial" w:eastAsia="Arial" w:hAnsi="Arial" w:cs="Arial"/>
          <w:sz w:val="24"/>
          <w:szCs w:val="24"/>
        </w:rPr>
      </w:pPr>
      <w:r w:rsidRPr="00055C8A">
        <w:rPr>
          <w:rFonts w:ascii="Arial" w:eastAsia="Arial" w:hAnsi="Arial" w:cs="Arial"/>
          <w:sz w:val="24"/>
          <w:szCs w:val="24"/>
        </w:rPr>
        <w:t xml:space="preserve">It’s issued under the Framework Contract with the reference number </w:t>
      </w:r>
      <w:r w:rsidR="00423A1E">
        <w:rPr>
          <w:rFonts w:ascii="Arial" w:eastAsia="Arial" w:hAnsi="Arial" w:cs="Arial"/>
          <w:sz w:val="24"/>
          <w:szCs w:val="24"/>
        </w:rPr>
        <w:t>Legal Panel for Government RM6</w:t>
      </w:r>
      <w:r w:rsidR="00BF52EA">
        <w:rPr>
          <w:rFonts w:ascii="Arial" w:eastAsia="Arial" w:hAnsi="Arial" w:cs="Arial"/>
          <w:sz w:val="24"/>
          <w:szCs w:val="24"/>
        </w:rPr>
        <w:t>360</w:t>
      </w:r>
      <w:r w:rsidRPr="00055C8A">
        <w:rPr>
          <w:rFonts w:ascii="Arial" w:eastAsia="Arial" w:hAnsi="Arial" w:cs="Arial"/>
          <w:sz w:val="24"/>
          <w:szCs w:val="24"/>
        </w:rPr>
        <w:t xml:space="preserve"> for the provision of</w:t>
      </w:r>
      <w:r w:rsidR="001A42EF">
        <w:rPr>
          <w:rFonts w:ascii="Arial" w:eastAsia="Arial" w:hAnsi="Arial" w:cs="Arial"/>
          <w:sz w:val="24"/>
          <w:szCs w:val="24"/>
        </w:rPr>
        <w:t xml:space="preserve"> legal advice and services. </w:t>
      </w:r>
      <w:r w:rsidRPr="00055C8A">
        <w:rPr>
          <w:rFonts w:ascii="Arial" w:eastAsia="Arial" w:hAnsi="Arial" w:cs="Arial"/>
          <w:sz w:val="24"/>
          <w:szCs w:val="24"/>
        </w:rPr>
        <w:t xml:space="preserve"> </w:t>
      </w:r>
    </w:p>
    <w:p w14:paraId="791E1210" w14:textId="77777777" w:rsidR="00F0057C" w:rsidRPr="00055C8A" w:rsidRDefault="00F0057C">
      <w:pPr>
        <w:tabs>
          <w:tab w:val="left" w:pos="2257"/>
        </w:tabs>
        <w:spacing w:after="0" w:line="259" w:lineRule="auto"/>
        <w:rPr>
          <w:rFonts w:ascii="Arial" w:eastAsia="Arial" w:hAnsi="Arial" w:cs="Arial"/>
          <w:b/>
          <w:sz w:val="24"/>
          <w:szCs w:val="24"/>
        </w:rPr>
      </w:pPr>
      <w:bookmarkStart w:id="0" w:name="_heading=h.30j0zll" w:colFirst="0" w:colLast="0"/>
      <w:bookmarkEnd w:id="0"/>
    </w:p>
    <w:p w14:paraId="11A7EAEC" w14:textId="4B705366" w:rsidR="00F0057C" w:rsidRPr="00055C8A" w:rsidRDefault="00921FA1">
      <w:pPr>
        <w:tabs>
          <w:tab w:val="left" w:pos="2257"/>
        </w:tabs>
        <w:spacing w:after="0" w:line="259" w:lineRule="auto"/>
        <w:ind w:left="2880" w:hanging="2880"/>
        <w:rPr>
          <w:rFonts w:ascii="Arial" w:eastAsia="Arial" w:hAnsi="Arial" w:cs="Arial"/>
          <w:sz w:val="24"/>
          <w:szCs w:val="24"/>
        </w:rPr>
      </w:pPr>
      <w:r w:rsidRPr="00055C8A">
        <w:rPr>
          <w:rFonts w:ascii="Arial" w:eastAsia="Arial" w:hAnsi="Arial" w:cs="Arial"/>
          <w:sz w:val="24"/>
          <w:szCs w:val="24"/>
        </w:rPr>
        <w:t>CALL-OFF LOT:</w:t>
      </w:r>
    </w:p>
    <w:p w14:paraId="4EED1C38" w14:textId="05FFB5AF" w:rsidR="0044690C" w:rsidRPr="0044690C" w:rsidRDefault="0044690C" w:rsidP="0044690C">
      <w:pPr>
        <w:rPr>
          <w:rFonts w:ascii="Arial" w:eastAsia="Arial" w:hAnsi="Arial" w:cs="Arial"/>
          <w:b/>
          <w:sz w:val="24"/>
          <w:szCs w:val="24"/>
          <w:highlight w:val="yellow"/>
        </w:rPr>
      </w:pPr>
      <w:bookmarkStart w:id="1" w:name="_heading=h.gjdgxs" w:colFirst="0" w:colLast="0"/>
      <w:bookmarkEnd w:id="1"/>
      <w:r w:rsidRPr="0044690C">
        <w:rPr>
          <w:rFonts w:ascii="Arial" w:eastAsia="Arial" w:hAnsi="Arial" w:cs="Arial"/>
          <w:b/>
          <w:sz w:val="24"/>
          <w:szCs w:val="24"/>
          <w:highlight w:val="yellow"/>
        </w:rPr>
        <w:t>[Lot 1 - Core Legal Services; or</w:t>
      </w:r>
    </w:p>
    <w:p w14:paraId="7960684E" w14:textId="1583D11A" w:rsidR="0044690C" w:rsidRPr="0044690C" w:rsidRDefault="0044690C" w:rsidP="0044690C">
      <w:pPr>
        <w:rPr>
          <w:rFonts w:ascii="Arial" w:eastAsia="Arial" w:hAnsi="Arial" w:cs="Arial"/>
          <w:b/>
          <w:sz w:val="24"/>
          <w:szCs w:val="24"/>
          <w:highlight w:val="yellow"/>
        </w:rPr>
      </w:pPr>
      <w:r w:rsidRPr="0044690C">
        <w:rPr>
          <w:rFonts w:ascii="Arial" w:eastAsia="Arial" w:hAnsi="Arial" w:cs="Arial"/>
          <w:b/>
          <w:sz w:val="24"/>
          <w:szCs w:val="24"/>
          <w:highlight w:val="yellow"/>
        </w:rPr>
        <w:t>Lot 2 - Major Projects and Complex Advice; or</w:t>
      </w:r>
    </w:p>
    <w:p w14:paraId="028E81FC" w14:textId="3A54C1E0" w:rsidR="0044690C" w:rsidRPr="0044690C" w:rsidRDefault="0044690C" w:rsidP="0044690C">
      <w:pPr>
        <w:rPr>
          <w:rFonts w:ascii="Arial" w:eastAsia="Arial" w:hAnsi="Arial" w:cs="Arial"/>
          <w:b/>
          <w:sz w:val="24"/>
          <w:szCs w:val="24"/>
          <w:highlight w:val="yellow"/>
        </w:rPr>
      </w:pPr>
      <w:r w:rsidRPr="0044690C">
        <w:rPr>
          <w:rFonts w:ascii="Arial" w:eastAsia="Arial" w:hAnsi="Arial" w:cs="Arial"/>
          <w:b/>
          <w:sz w:val="24"/>
          <w:szCs w:val="24"/>
          <w:highlight w:val="yellow"/>
        </w:rPr>
        <w:lastRenderedPageBreak/>
        <w:t>Lot 3 - Finance and High Risk/Innovation; or</w:t>
      </w:r>
    </w:p>
    <w:p w14:paraId="157ED6CB" w14:textId="77777777" w:rsidR="00A6340A" w:rsidRDefault="0044690C" w:rsidP="0044690C">
      <w:pPr>
        <w:rPr>
          <w:rFonts w:ascii="Arial" w:eastAsia="Arial" w:hAnsi="Arial" w:cs="Arial"/>
          <w:b/>
          <w:sz w:val="24"/>
          <w:szCs w:val="24"/>
          <w:highlight w:val="yellow"/>
        </w:rPr>
      </w:pPr>
      <w:r w:rsidRPr="0044690C">
        <w:rPr>
          <w:rFonts w:ascii="Arial" w:eastAsia="Arial" w:hAnsi="Arial" w:cs="Arial"/>
          <w:b/>
          <w:sz w:val="24"/>
          <w:szCs w:val="24"/>
          <w:highlight w:val="yellow"/>
        </w:rPr>
        <w:t>Lot 4 (a) – Trade &amp; Investment Negotiations</w:t>
      </w:r>
      <w:r w:rsidR="00A6340A">
        <w:rPr>
          <w:rFonts w:ascii="Arial" w:eastAsia="Arial" w:hAnsi="Arial" w:cs="Arial"/>
          <w:b/>
          <w:sz w:val="24"/>
          <w:szCs w:val="24"/>
          <w:highlight w:val="yellow"/>
        </w:rPr>
        <w:t xml:space="preserve">; or </w:t>
      </w:r>
    </w:p>
    <w:p w14:paraId="301D4796" w14:textId="0C257ED1" w:rsidR="0044690C" w:rsidRPr="0044690C" w:rsidRDefault="0044690C" w:rsidP="0044690C">
      <w:pPr>
        <w:rPr>
          <w:rFonts w:ascii="Arial" w:eastAsia="Arial" w:hAnsi="Arial" w:cs="Arial"/>
          <w:b/>
          <w:sz w:val="24"/>
          <w:szCs w:val="24"/>
          <w:highlight w:val="yellow"/>
        </w:rPr>
      </w:pPr>
      <w:r w:rsidRPr="0044690C">
        <w:rPr>
          <w:rFonts w:ascii="Arial" w:eastAsia="Arial" w:hAnsi="Arial" w:cs="Arial"/>
          <w:b/>
          <w:sz w:val="24"/>
          <w:szCs w:val="24"/>
          <w:highlight w:val="yellow"/>
        </w:rPr>
        <w:t>Lot 4 (b) - International Trade Disputes; or</w:t>
      </w:r>
    </w:p>
    <w:p w14:paraId="6E501152" w14:textId="669A25C6" w:rsidR="0044690C" w:rsidRPr="0044690C" w:rsidRDefault="0044690C" w:rsidP="0044690C">
      <w:pPr>
        <w:rPr>
          <w:rFonts w:ascii="Arial" w:eastAsia="Arial" w:hAnsi="Arial" w:cs="Arial"/>
          <w:b/>
          <w:sz w:val="24"/>
          <w:szCs w:val="24"/>
          <w:highlight w:val="yellow"/>
        </w:rPr>
      </w:pPr>
      <w:r w:rsidRPr="0044690C">
        <w:rPr>
          <w:rFonts w:ascii="Arial" w:eastAsia="Arial" w:hAnsi="Arial" w:cs="Arial"/>
          <w:b/>
          <w:sz w:val="24"/>
          <w:szCs w:val="24"/>
          <w:highlight w:val="yellow"/>
        </w:rPr>
        <w:t>Lot 4 (c) - International Investment Disputes; or</w:t>
      </w:r>
    </w:p>
    <w:p w14:paraId="5B76ECBA" w14:textId="77777777" w:rsidR="0044690C" w:rsidRDefault="0044690C" w:rsidP="0044690C">
      <w:pPr>
        <w:rPr>
          <w:rFonts w:ascii="Arial" w:eastAsia="Arial" w:hAnsi="Arial" w:cs="Arial"/>
          <w:b/>
          <w:sz w:val="24"/>
          <w:szCs w:val="24"/>
        </w:rPr>
      </w:pPr>
      <w:r w:rsidRPr="0044690C">
        <w:rPr>
          <w:rFonts w:ascii="Arial" w:eastAsia="Arial" w:hAnsi="Arial" w:cs="Arial"/>
          <w:b/>
          <w:sz w:val="24"/>
          <w:szCs w:val="24"/>
          <w:highlight w:val="yellow"/>
        </w:rPr>
        <w:t>Lot 5 – Rail Legal Services]</w:t>
      </w:r>
    </w:p>
    <w:p w14:paraId="04C6AA26" w14:textId="608DD1A7" w:rsidR="0044690C" w:rsidRPr="0044690C" w:rsidRDefault="0044690C" w:rsidP="0044690C">
      <w:pPr>
        <w:tabs>
          <w:tab w:val="left" w:pos="2257"/>
        </w:tabs>
        <w:spacing w:after="0" w:line="259" w:lineRule="auto"/>
        <w:rPr>
          <w:rFonts w:ascii="Arial" w:eastAsia="Arial" w:hAnsi="Arial" w:cs="Arial"/>
          <w:sz w:val="24"/>
          <w:szCs w:val="24"/>
        </w:rPr>
      </w:pPr>
      <w:r w:rsidRPr="00C80A86">
        <w:rPr>
          <w:rFonts w:ascii="Arial" w:eastAsia="Arial" w:hAnsi="Arial" w:cs="Arial"/>
          <w:sz w:val="24"/>
          <w:szCs w:val="24"/>
        </w:rPr>
        <w:t xml:space="preserve">OPTIONS FOR </w:t>
      </w:r>
      <w:r w:rsidR="00CC2428">
        <w:rPr>
          <w:rFonts w:ascii="Arial" w:eastAsia="Arial" w:hAnsi="Arial" w:cs="Arial"/>
          <w:sz w:val="24"/>
          <w:szCs w:val="24"/>
        </w:rPr>
        <w:t xml:space="preserve">COMPLETING THIS </w:t>
      </w:r>
      <w:r w:rsidR="00B805E8">
        <w:rPr>
          <w:rFonts w:ascii="Arial" w:eastAsia="Arial" w:hAnsi="Arial" w:cs="Arial"/>
          <w:sz w:val="24"/>
          <w:szCs w:val="24"/>
        </w:rPr>
        <w:t xml:space="preserve">ORDER </w:t>
      </w:r>
      <w:r w:rsidR="00CC2428">
        <w:rPr>
          <w:rFonts w:ascii="Arial" w:eastAsia="Arial" w:hAnsi="Arial" w:cs="Arial"/>
          <w:sz w:val="24"/>
          <w:szCs w:val="24"/>
        </w:rPr>
        <w:t>FORM</w:t>
      </w:r>
    </w:p>
    <w:p w14:paraId="46D77E04" w14:textId="77777777" w:rsidR="0044690C" w:rsidRDefault="0044690C" w:rsidP="0044690C">
      <w:pPr>
        <w:tabs>
          <w:tab w:val="left" w:pos="2257"/>
        </w:tabs>
        <w:spacing w:after="0" w:line="259" w:lineRule="auto"/>
        <w:rPr>
          <w:rFonts w:ascii="Arial" w:eastAsia="Arial" w:hAnsi="Arial" w:cs="Arial"/>
          <w:b/>
          <w:sz w:val="24"/>
          <w:szCs w:val="24"/>
        </w:rPr>
      </w:pPr>
    </w:p>
    <w:p w14:paraId="37AA6C63" w14:textId="230195A9" w:rsidR="0044690C" w:rsidRPr="005C0C96" w:rsidRDefault="0044690C" w:rsidP="0044690C">
      <w:pPr>
        <w:tabs>
          <w:tab w:val="left" w:pos="2257"/>
        </w:tabs>
        <w:spacing w:after="0" w:line="259" w:lineRule="auto"/>
        <w:rPr>
          <w:rFonts w:ascii="Arial" w:eastAsia="Arial" w:hAnsi="Arial" w:cs="Arial"/>
          <w:sz w:val="24"/>
          <w:szCs w:val="24"/>
        </w:rPr>
      </w:pPr>
      <w:r w:rsidRPr="005C0C96">
        <w:rPr>
          <w:rFonts w:ascii="Arial" w:eastAsia="Arial" w:hAnsi="Arial" w:cs="Arial"/>
          <w:sz w:val="24"/>
          <w:szCs w:val="24"/>
        </w:rPr>
        <w:t>[</w:t>
      </w:r>
      <w:r w:rsidRPr="005C0C96">
        <w:rPr>
          <w:rFonts w:ascii="Arial" w:eastAsia="Arial" w:hAnsi="Arial" w:cs="Arial"/>
          <w:b/>
          <w:sz w:val="24"/>
          <w:szCs w:val="24"/>
          <w:highlight w:val="yellow"/>
        </w:rPr>
        <w:t>Buyer Guidance</w:t>
      </w:r>
      <w:r w:rsidRPr="005C0C96">
        <w:rPr>
          <w:rFonts w:ascii="Arial" w:eastAsia="Arial" w:hAnsi="Arial" w:cs="Arial"/>
          <w:b/>
          <w:sz w:val="24"/>
          <w:szCs w:val="24"/>
        </w:rPr>
        <w:t>:</w:t>
      </w:r>
      <w:r w:rsidRPr="005C0C96">
        <w:rPr>
          <w:rFonts w:ascii="Arial" w:eastAsia="Arial" w:hAnsi="Arial" w:cs="Arial"/>
          <w:sz w:val="24"/>
          <w:szCs w:val="24"/>
        </w:rPr>
        <w:t xml:space="preserve"> The Buyer may </w:t>
      </w:r>
      <w:r w:rsidR="00CC2428" w:rsidRPr="005C0C96">
        <w:rPr>
          <w:rFonts w:ascii="Arial" w:eastAsia="Arial" w:hAnsi="Arial" w:cs="Arial"/>
          <w:sz w:val="24"/>
          <w:szCs w:val="24"/>
        </w:rPr>
        <w:t>select either of the Options below for completing this form</w:t>
      </w:r>
      <w:r w:rsidR="00CC2428" w:rsidRPr="004153A2">
        <w:rPr>
          <w:rFonts w:ascii="Arial" w:eastAsia="Arial" w:hAnsi="Arial" w:cs="Arial"/>
          <w:sz w:val="24"/>
          <w:szCs w:val="24"/>
        </w:rPr>
        <w:t>.</w:t>
      </w:r>
      <w:r w:rsidR="0046464A" w:rsidRPr="004153A2">
        <w:rPr>
          <w:rFonts w:ascii="Arial" w:eastAsia="Arial" w:hAnsi="Arial" w:cs="Arial"/>
          <w:sz w:val="24"/>
          <w:szCs w:val="24"/>
        </w:rPr>
        <w:t xml:space="preserve"> This</w:t>
      </w:r>
      <w:r w:rsidR="00DE10BD" w:rsidRPr="004153A2">
        <w:rPr>
          <w:rFonts w:ascii="Arial" w:eastAsia="Arial" w:hAnsi="Arial" w:cs="Arial"/>
          <w:sz w:val="24"/>
          <w:szCs w:val="24"/>
        </w:rPr>
        <w:t xml:space="preserve"> section</w:t>
      </w:r>
      <w:r w:rsidR="0046464A" w:rsidRPr="004153A2">
        <w:rPr>
          <w:rFonts w:ascii="Arial" w:eastAsia="Arial" w:hAnsi="Arial" w:cs="Arial"/>
          <w:sz w:val="24"/>
          <w:szCs w:val="24"/>
        </w:rPr>
        <w:t xml:space="preserve"> is separate from </w:t>
      </w:r>
      <w:r w:rsidR="00DE10BD" w:rsidRPr="004153A2">
        <w:rPr>
          <w:rFonts w:ascii="Arial" w:eastAsia="Arial" w:hAnsi="Arial" w:cs="Arial"/>
          <w:sz w:val="24"/>
          <w:szCs w:val="24"/>
        </w:rPr>
        <w:t>your D</w:t>
      </w:r>
      <w:r w:rsidR="0046464A" w:rsidRPr="004153A2">
        <w:rPr>
          <w:rFonts w:ascii="Arial" w:eastAsia="Arial" w:hAnsi="Arial" w:cs="Arial"/>
          <w:sz w:val="24"/>
          <w:szCs w:val="24"/>
        </w:rPr>
        <w:t>eliverable</w:t>
      </w:r>
      <w:r w:rsidR="00DE10BD" w:rsidRPr="004153A2">
        <w:rPr>
          <w:rFonts w:ascii="Arial" w:eastAsia="Arial" w:hAnsi="Arial" w:cs="Arial"/>
          <w:sz w:val="24"/>
          <w:szCs w:val="24"/>
        </w:rPr>
        <w:t>s</w:t>
      </w:r>
      <w:r w:rsidR="0046464A" w:rsidRPr="004153A2">
        <w:rPr>
          <w:rFonts w:ascii="Arial" w:eastAsia="Arial" w:hAnsi="Arial" w:cs="Arial"/>
          <w:sz w:val="24"/>
          <w:szCs w:val="24"/>
        </w:rPr>
        <w:t xml:space="preserve"> requirement below</w:t>
      </w:r>
      <w:r w:rsidR="00DE10BD" w:rsidRPr="004153A2">
        <w:rPr>
          <w:rFonts w:ascii="Arial" w:eastAsia="Arial" w:hAnsi="Arial" w:cs="Arial"/>
          <w:sz w:val="24"/>
          <w:szCs w:val="24"/>
        </w:rPr>
        <w:t xml:space="preserve"> and does n</w:t>
      </w:r>
      <w:r w:rsidR="00B34597" w:rsidRPr="004153A2">
        <w:rPr>
          <w:rFonts w:ascii="Arial" w:eastAsia="Arial" w:hAnsi="Arial" w:cs="Arial"/>
          <w:sz w:val="24"/>
          <w:szCs w:val="24"/>
        </w:rPr>
        <w:t xml:space="preserve">ot limit </w:t>
      </w:r>
      <w:r w:rsidR="00DE10BD" w:rsidRPr="004153A2">
        <w:rPr>
          <w:rFonts w:ascii="Arial" w:eastAsia="Arial" w:hAnsi="Arial" w:cs="Arial"/>
          <w:sz w:val="24"/>
          <w:szCs w:val="24"/>
        </w:rPr>
        <w:t>whether you can select option A or B in the Call-Off Deliverables section of this Order Form.]</w:t>
      </w:r>
      <w:r w:rsidR="00CC2428" w:rsidRPr="005C0C96">
        <w:rPr>
          <w:rFonts w:ascii="Arial" w:eastAsia="Arial" w:hAnsi="Arial" w:cs="Arial"/>
          <w:sz w:val="24"/>
          <w:szCs w:val="24"/>
        </w:rPr>
        <w:t xml:space="preserve"> </w:t>
      </w:r>
    </w:p>
    <w:p w14:paraId="200CD09B" w14:textId="77777777" w:rsidR="0044690C" w:rsidRDefault="0044690C" w:rsidP="0044690C">
      <w:pPr>
        <w:tabs>
          <w:tab w:val="left" w:pos="2257"/>
        </w:tabs>
        <w:spacing w:after="0" w:line="259" w:lineRule="auto"/>
        <w:rPr>
          <w:rFonts w:ascii="Arial" w:eastAsia="Arial" w:hAnsi="Arial" w:cs="Arial"/>
          <w:sz w:val="24"/>
          <w:szCs w:val="24"/>
        </w:rPr>
      </w:pPr>
    </w:p>
    <w:p w14:paraId="26AB9E74" w14:textId="4FCB3A6C" w:rsidR="0044690C" w:rsidRPr="00B34597" w:rsidRDefault="0044690C" w:rsidP="0044690C">
      <w:pPr>
        <w:tabs>
          <w:tab w:val="left" w:pos="2257"/>
        </w:tabs>
        <w:spacing w:after="0" w:line="259" w:lineRule="auto"/>
        <w:rPr>
          <w:rFonts w:ascii="Arial" w:eastAsia="Arial" w:hAnsi="Arial" w:cs="Arial"/>
          <w:sz w:val="24"/>
          <w:szCs w:val="24"/>
        </w:rPr>
      </w:pPr>
      <w:r w:rsidRPr="00B34597">
        <w:rPr>
          <w:rFonts w:ascii="Arial" w:eastAsia="Arial" w:hAnsi="Arial" w:cs="Arial"/>
          <w:sz w:val="24"/>
          <w:szCs w:val="24"/>
        </w:rPr>
        <w:t>[</w:t>
      </w:r>
      <w:r w:rsidRPr="00B34597">
        <w:rPr>
          <w:rFonts w:ascii="Arial" w:eastAsia="Arial" w:hAnsi="Arial" w:cs="Arial"/>
          <w:b/>
          <w:sz w:val="24"/>
          <w:szCs w:val="24"/>
          <w:highlight w:val="yellow"/>
        </w:rPr>
        <w:t xml:space="preserve">OPTION </w:t>
      </w:r>
      <w:r w:rsidR="00B34597" w:rsidRPr="00B34597">
        <w:rPr>
          <w:rFonts w:ascii="Arial" w:eastAsia="Arial" w:hAnsi="Arial" w:cs="Arial"/>
          <w:b/>
          <w:sz w:val="24"/>
          <w:szCs w:val="24"/>
          <w:highlight w:val="yellow"/>
        </w:rPr>
        <w:t>1</w:t>
      </w:r>
      <w:r w:rsidRPr="00B34597">
        <w:rPr>
          <w:rFonts w:ascii="Arial" w:eastAsia="Arial" w:hAnsi="Arial" w:cs="Arial"/>
          <w:sz w:val="24"/>
          <w:szCs w:val="24"/>
        </w:rPr>
        <w:t xml:space="preserve"> (this Order Form</w:t>
      </w:r>
      <w:r w:rsidR="00B805E8" w:rsidRPr="00B34597">
        <w:rPr>
          <w:rFonts w:ascii="Arial" w:eastAsia="Arial" w:hAnsi="Arial" w:cs="Arial"/>
          <w:sz w:val="24"/>
          <w:szCs w:val="24"/>
        </w:rPr>
        <w:t xml:space="preserve"> only without </w:t>
      </w:r>
      <w:r w:rsidR="001F072D" w:rsidRPr="00B34597">
        <w:rPr>
          <w:rFonts w:ascii="Arial" w:eastAsia="Arial" w:hAnsi="Arial" w:cs="Arial"/>
          <w:sz w:val="24"/>
          <w:szCs w:val="24"/>
        </w:rPr>
        <w:t>Annex</w:t>
      </w:r>
      <w:r w:rsidR="00B805E8" w:rsidRPr="00B34597">
        <w:rPr>
          <w:rFonts w:ascii="Arial" w:eastAsia="Arial" w:hAnsi="Arial" w:cs="Arial"/>
          <w:sz w:val="24"/>
          <w:szCs w:val="24"/>
        </w:rPr>
        <w:t xml:space="preserve"> 1 (Statement of Work</w:t>
      </w:r>
      <w:r w:rsidRPr="00B34597">
        <w:rPr>
          <w:rFonts w:ascii="Arial" w:eastAsia="Arial" w:hAnsi="Arial" w:cs="Arial"/>
          <w:sz w:val="24"/>
          <w:szCs w:val="24"/>
        </w:rPr>
        <w:t>)</w:t>
      </w:r>
      <w:r w:rsidR="00B805E8" w:rsidRPr="00B34597">
        <w:rPr>
          <w:rFonts w:ascii="Arial" w:eastAsia="Arial" w:hAnsi="Arial" w:cs="Arial"/>
          <w:sz w:val="24"/>
          <w:szCs w:val="24"/>
        </w:rPr>
        <w:t>)</w:t>
      </w:r>
      <w:r w:rsidRPr="00B34597">
        <w:rPr>
          <w:rFonts w:ascii="Arial" w:eastAsia="Arial" w:hAnsi="Arial" w:cs="Arial"/>
          <w:sz w:val="24"/>
          <w:szCs w:val="24"/>
        </w:rPr>
        <w:t xml:space="preserve"> – The Buyer shall use this Order Form to Order the Deliverables.  All references in this Call -Off Contract to Statement</w:t>
      </w:r>
      <w:r w:rsidR="00B805E8" w:rsidRPr="00B34597">
        <w:rPr>
          <w:rFonts w:ascii="Arial" w:eastAsia="Arial" w:hAnsi="Arial" w:cs="Arial"/>
          <w:sz w:val="24"/>
          <w:szCs w:val="24"/>
        </w:rPr>
        <w:t>(</w:t>
      </w:r>
      <w:r w:rsidRPr="00B34597">
        <w:rPr>
          <w:rFonts w:ascii="Arial" w:eastAsia="Arial" w:hAnsi="Arial" w:cs="Arial"/>
          <w:sz w:val="24"/>
          <w:szCs w:val="24"/>
        </w:rPr>
        <w:t>s</w:t>
      </w:r>
      <w:r w:rsidR="00B805E8" w:rsidRPr="00B34597">
        <w:rPr>
          <w:rFonts w:ascii="Arial" w:eastAsia="Arial" w:hAnsi="Arial" w:cs="Arial"/>
          <w:sz w:val="24"/>
          <w:szCs w:val="24"/>
        </w:rPr>
        <w:t>)</w:t>
      </w:r>
      <w:r w:rsidRPr="00B34597">
        <w:rPr>
          <w:rFonts w:ascii="Arial" w:eastAsia="Arial" w:hAnsi="Arial" w:cs="Arial"/>
          <w:sz w:val="24"/>
          <w:szCs w:val="24"/>
        </w:rPr>
        <w:t xml:space="preserve"> of Work shall not apply.] </w:t>
      </w:r>
    </w:p>
    <w:p w14:paraId="20EAA14F" w14:textId="77777777" w:rsidR="0044690C" w:rsidRDefault="0044690C" w:rsidP="0044690C">
      <w:pPr>
        <w:tabs>
          <w:tab w:val="left" w:pos="2257"/>
        </w:tabs>
        <w:spacing w:after="0" w:line="259" w:lineRule="auto"/>
        <w:rPr>
          <w:rFonts w:ascii="Arial" w:eastAsia="Arial" w:hAnsi="Arial" w:cs="Arial"/>
          <w:sz w:val="24"/>
          <w:szCs w:val="24"/>
        </w:rPr>
      </w:pPr>
    </w:p>
    <w:p w14:paraId="643B0D04" w14:textId="428D0FE9" w:rsidR="0044690C" w:rsidRPr="005C0C96" w:rsidRDefault="0044690C" w:rsidP="0044690C">
      <w:pPr>
        <w:tabs>
          <w:tab w:val="left" w:pos="2257"/>
        </w:tabs>
        <w:spacing w:after="0" w:line="259" w:lineRule="auto"/>
        <w:rPr>
          <w:rFonts w:ascii="Arial" w:eastAsia="Arial" w:hAnsi="Arial" w:cs="Arial"/>
          <w:sz w:val="24"/>
          <w:szCs w:val="24"/>
        </w:rPr>
      </w:pPr>
      <w:r w:rsidRPr="005C0C96">
        <w:rPr>
          <w:rFonts w:ascii="Arial" w:eastAsia="Arial" w:hAnsi="Arial" w:cs="Arial"/>
          <w:sz w:val="24"/>
          <w:szCs w:val="24"/>
        </w:rPr>
        <w:t>[</w:t>
      </w:r>
      <w:r w:rsidRPr="005C0C96">
        <w:rPr>
          <w:rFonts w:ascii="Arial" w:eastAsia="Arial" w:hAnsi="Arial" w:cs="Arial"/>
          <w:b/>
          <w:sz w:val="24"/>
          <w:szCs w:val="24"/>
          <w:highlight w:val="yellow"/>
        </w:rPr>
        <w:t>OPTION</w:t>
      </w:r>
      <w:r w:rsidRPr="00B34597">
        <w:rPr>
          <w:rFonts w:ascii="Arial" w:eastAsia="Arial" w:hAnsi="Arial" w:cs="Arial"/>
          <w:b/>
          <w:sz w:val="24"/>
          <w:szCs w:val="24"/>
          <w:highlight w:val="yellow"/>
        </w:rPr>
        <w:t xml:space="preserve"> </w:t>
      </w:r>
      <w:r w:rsidR="00B34597" w:rsidRPr="00B34597">
        <w:rPr>
          <w:rFonts w:ascii="Arial" w:eastAsia="Arial" w:hAnsi="Arial" w:cs="Arial"/>
          <w:b/>
          <w:sz w:val="24"/>
          <w:szCs w:val="24"/>
          <w:highlight w:val="yellow"/>
        </w:rPr>
        <w:t>2</w:t>
      </w:r>
      <w:r w:rsidR="00B34597">
        <w:rPr>
          <w:rFonts w:ascii="Arial" w:eastAsia="Arial" w:hAnsi="Arial" w:cs="Arial"/>
          <w:b/>
          <w:sz w:val="24"/>
          <w:szCs w:val="24"/>
        </w:rPr>
        <w:t xml:space="preserve"> </w:t>
      </w:r>
      <w:r w:rsidRPr="005C0C96">
        <w:rPr>
          <w:rFonts w:ascii="Arial" w:eastAsia="Arial" w:hAnsi="Arial" w:cs="Arial"/>
          <w:sz w:val="24"/>
          <w:szCs w:val="24"/>
        </w:rPr>
        <w:t xml:space="preserve">(this Order Form and </w:t>
      </w:r>
      <w:r w:rsidR="001F072D">
        <w:rPr>
          <w:rFonts w:ascii="Arial" w:eastAsia="Arial" w:hAnsi="Arial" w:cs="Arial"/>
          <w:sz w:val="24"/>
          <w:szCs w:val="24"/>
        </w:rPr>
        <w:t>Annex</w:t>
      </w:r>
      <w:r w:rsidRPr="005C0C96">
        <w:rPr>
          <w:rFonts w:ascii="Arial" w:eastAsia="Arial" w:hAnsi="Arial" w:cs="Arial"/>
          <w:sz w:val="24"/>
          <w:szCs w:val="24"/>
        </w:rPr>
        <w:t xml:space="preserve"> 1 (Statement of Work)) </w:t>
      </w:r>
    </w:p>
    <w:p w14:paraId="6AE71395" w14:textId="223615FF" w:rsidR="00AA36FF" w:rsidRPr="005C0C96" w:rsidRDefault="0044690C" w:rsidP="0044690C">
      <w:pPr>
        <w:tabs>
          <w:tab w:val="left" w:pos="2257"/>
        </w:tabs>
        <w:spacing w:after="0" w:line="259" w:lineRule="auto"/>
        <w:rPr>
          <w:rFonts w:ascii="Arial" w:eastAsia="Arial" w:hAnsi="Arial" w:cs="Arial"/>
          <w:sz w:val="24"/>
          <w:szCs w:val="24"/>
        </w:rPr>
      </w:pPr>
      <w:r w:rsidRPr="005C0C96">
        <w:rPr>
          <w:rFonts w:ascii="Arial" w:eastAsia="Arial" w:hAnsi="Arial" w:cs="Arial"/>
          <w:sz w:val="24"/>
          <w:szCs w:val="24"/>
        </w:rPr>
        <w:t xml:space="preserve">The Parties intend that this Call-Off Contract will not, except for the first Statement of Work which shall be executed </w:t>
      </w:r>
      <w:proofErr w:type="gramStart"/>
      <w:r w:rsidRPr="005C0C96">
        <w:rPr>
          <w:rFonts w:ascii="Arial" w:eastAsia="Arial" w:hAnsi="Arial" w:cs="Arial"/>
          <w:sz w:val="24"/>
          <w:szCs w:val="24"/>
        </w:rPr>
        <w:t>at the same time that</w:t>
      </w:r>
      <w:proofErr w:type="gramEnd"/>
      <w:r w:rsidRPr="005C0C96">
        <w:rPr>
          <w:rFonts w:ascii="Arial" w:eastAsia="Arial" w:hAnsi="Arial" w:cs="Arial"/>
          <w:sz w:val="24"/>
          <w:szCs w:val="24"/>
        </w:rPr>
        <w:t xml:space="preserve"> the Call-Off Contact is executed, oblige the Buyer to buy or the Supplier to supply Deliverables.  The Parties agree that when a Buyer seeks further Deliverables from the Supplier under the Call-Off Contract, the Buyer and Supplier will agree and execute a further Statement of Work (in the form of the template set out in Annex 1 to this Framework Schedule 6 (Order Form Template</w:t>
      </w:r>
      <w:r w:rsidR="00C06A2B" w:rsidRPr="005C0C96">
        <w:rPr>
          <w:rFonts w:ascii="Arial" w:eastAsia="Arial" w:hAnsi="Arial" w:cs="Arial"/>
          <w:sz w:val="24"/>
          <w:szCs w:val="24"/>
        </w:rPr>
        <w:t xml:space="preserve"> </w:t>
      </w:r>
      <w:r w:rsidRPr="005C0C96">
        <w:rPr>
          <w:rFonts w:ascii="Arial" w:eastAsia="Arial" w:hAnsi="Arial" w:cs="Arial"/>
          <w:sz w:val="24"/>
          <w:szCs w:val="24"/>
        </w:rPr>
        <w:t xml:space="preserve">and Call-Off Schedules).  Upon the execution of each Statement of Work it shall become incorporated into the Buyer and Supplier’s Call-Off Contract.]   </w:t>
      </w:r>
    </w:p>
    <w:p w14:paraId="1EF2BC94" w14:textId="77777777" w:rsidR="0044690C" w:rsidRDefault="0044690C" w:rsidP="0044690C"/>
    <w:p w14:paraId="734527EE" w14:textId="3F50EF22" w:rsidR="00F0057C" w:rsidRPr="0044690C" w:rsidRDefault="00921FA1" w:rsidP="0044690C">
      <w:pPr>
        <w:rPr>
          <w:rFonts w:ascii="Arial" w:eastAsia="Arial" w:hAnsi="Arial" w:cs="Arial"/>
          <w:b/>
          <w:sz w:val="24"/>
          <w:szCs w:val="24"/>
        </w:rPr>
      </w:pPr>
      <w:r w:rsidRPr="00055C8A">
        <w:rPr>
          <w:rFonts w:ascii="Arial" w:eastAsia="Arial" w:hAnsi="Arial" w:cs="Arial"/>
          <w:sz w:val="24"/>
          <w:szCs w:val="24"/>
        </w:rPr>
        <w:t>CALL-OFF INCORPORATED TERMS</w:t>
      </w:r>
    </w:p>
    <w:p w14:paraId="3F19B8D1" w14:textId="77777777" w:rsidR="00F0057C" w:rsidRPr="00055C8A" w:rsidRDefault="00921FA1">
      <w:pPr>
        <w:rPr>
          <w:rFonts w:ascii="Arial" w:eastAsia="Arial" w:hAnsi="Arial" w:cs="Arial"/>
          <w:sz w:val="24"/>
          <w:szCs w:val="24"/>
        </w:rPr>
      </w:pPr>
      <w:r w:rsidRPr="00055C8A">
        <w:rPr>
          <w:rFonts w:ascii="Arial" w:eastAsia="Arial" w:hAnsi="Arial" w:cs="Arial"/>
          <w:sz w:val="24"/>
          <w:szCs w:val="24"/>
        </w:rPr>
        <w:t xml:space="preserve">The following documents are incorporated into this Call-Off Contract. Where numbers are </w:t>
      </w:r>
      <w:proofErr w:type="gramStart"/>
      <w:r w:rsidRPr="00055C8A">
        <w:rPr>
          <w:rFonts w:ascii="Arial" w:eastAsia="Arial" w:hAnsi="Arial" w:cs="Arial"/>
          <w:sz w:val="24"/>
          <w:szCs w:val="24"/>
        </w:rPr>
        <w:t>missing</w:t>
      </w:r>
      <w:proofErr w:type="gramEnd"/>
      <w:r w:rsidRPr="00055C8A">
        <w:rPr>
          <w:rFonts w:ascii="Arial" w:eastAsia="Arial" w:hAnsi="Arial" w:cs="Arial"/>
          <w:sz w:val="24"/>
          <w:szCs w:val="24"/>
        </w:rPr>
        <w:t xml:space="preserve"> we are not using those schedules. If the documents conflict, the following order of precedence applies:</w:t>
      </w:r>
    </w:p>
    <w:p w14:paraId="58D3FE5E" w14:textId="5478565A" w:rsidR="00F0057C" w:rsidRPr="00055C8A" w:rsidRDefault="00921FA1">
      <w:pPr>
        <w:numPr>
          <w:ilvl w:val="0"/>
          <w:numId w:val="1"/>
        </w:numPr>
        <w:pBdr>
          <w:top w:val="nil"/>
          <w:left w:val="nil"/>
          <w:bottom w:val="nil"/>
          <w:right w:val="nil"/>
          <w:between w:val="nil"/>
        </w:pBdr>
        <w:spacing w:after="0"/>
        <w:rPr>
          <w:rFonts w:ascii="Arial" w:eastAsia="Arial" w:hAnsi="Arial" w:cs="Arial"/>
          <w:color w:val="000000"/>
          <w:sz w:val="24"/>
          <w:szCs w:val="24"/>
        </w:rPr>
      </w:pPr>
      <w:r w:rsidRPr="00055C8A">
        <w:rPr>
          <w:rFonts w:ascii="Arial" w:eastAsia="Arial" w:hAnsi="Arial" w:cs="Arial"/>
          <w:color w:val="000000"/>
          <w:sz w:val="24"/>
          <w:szCs w:val="24"/>
        </w:rPr>
        <w:t xml:space="preserve">This Order Form including the Call-Off Special Terms </w:t>
      </w:r>
      <w:r w:rsidR="001F072D" w:rsidRPr="001F072D">
        <w:rPr>
          <w:rFonts w:ascii="Arial" w:eastAsia="Arial" w:hAnsi="Arial" w:cs="Arial"/>
          <w:color w:val="000000"/>
          <w:sz w:val="24"/>
          <w:szCs w:val="24"/>
          <w:highlight w:val="yellow"/>
        </w:rPr>
        <w:t>[</w:t>
      </w:r>
      <w:r w:rsidRPr="001F072D">
        <w:rPr>
          <w:rFonts w:ascii="Arial" w:eastAsia="Arial" w:hAnsi="Arial" w:cs="Arial"/>
          <w:color w:val="000000"/>
          <w:sz w:val="24"/>
          <w:szCs w:val="24"/>
          <w:highlight w:val="yellow"/>
        </w:rPr>
        <w:t xml:space="preserve">and </w:t>
      </w:r>
      <w:r w:rsidR="001F072D" w:rsidRPr="001F072D">
        <w:rPr>
          <w:rFonts w:ascii="Arial" w:eastAsia="Arial" w:hAnsi="Arial" w:cs="Arial"/>
          <w:color w:val="000000"/>
          <w:sz w:val="24"/>
          <w:szCs w:val="24"/>
          <w:highlight w:val="yellow"/>
        </w:rPr>
        <w:t>C</w:t>
      </w:r>
      <w:r w:rsidRPr="001F072D">
        <w:rPr>
          <w:rFonts w:ascii="Arial" w:eastAsia="Arial" w:hAnsi="Arial" w:cs="Arial"/>
          <w:color w:val="000000"/>
          <w:sz w:val="24"/>
          <w:szCs w:val="24"/>
          <w:highlight w:val="yellow"/>
        </w:rPr>
        <w:t>all-</w:t>
      </w:r>
      <w:r w:rsidR="001F072D">
        <w:rPr>
          <w:rFonts w:ascii="Arial" w:eastAsia="Arial" w:hAnsi="Arial" w:cs="Arial"/>
          <w:color w:val="000000"/>
          <w:sz w:val="24"/>
          <w:szCs w:val="24"/>
          <w:highlight w:val="yellow"/>
        </w:rPr>
        <w:t>O</w:t>
      </w:r>
      <w:r w:rsidRPr="001F072D">
        <w:rPr>
          <w:rFonts w:ascii="Arial" w:eastAsia="Arial" w:hAnsi="Arial" w:cs="Arial"/>
          <w:color w:val="000000"/>
          <w:sz w:val="24"/>
          <w:szCs w:val="24"/>
          <w:highlight w:val="yellow"/>
        </w:rPr>
        <w:t xml:space="preserve">ff </w:t>
      </w:r>
      <w:r w:rsidR="001F072D" w:rsidRPr="001F072D">
        <w:rPr>
          <w:rFonts w:ascii="Arial" w:eastAsia="Arial" w:hAnsi="Arial" w:cs="Arial"/>
          <w:color w:val="000000"/>
          <w:sz w:val="24"/>
          <w:szCs w:val="24"/>
          <w:highlight w:val="yellow"/>
        </w:rPr>
        <w:t>Schedule 26 (S</w:t>
      </w:r>
      <w:r w:rsidRPr="001F072D">
        <w:rPr>
          <w:rFonts w:ascii="Arial" w:eastAsia="Arial" w:hAnsi="Arial" w:cs="Arial"/>
          <w:color w:val="000000"/>
          <w:sz w:val="24"/>
          <w:szCs w:val="24"/>
          <w:highlight w:val="yellow"/>
        </w:rPr>
        <w:t xml:space="preserve">pecial </w:t>
      </w:r>
      <w:r w:rsidR="001F072D">
        <w:rPr>
          <w:rFonts w:ascii="Arial" w:eastAsia="Arial" w:hAnsi="Arial" w:cs="Arial"/>
          <w:color w:val="000000"/>
          <w:sz w:val="24"/>
          <w:szCs w:val="24"/>
          <w:highlight w:val="yellow"/>
        </w:rPr>
        <w:t>S</w:t>
      </w:r>
      <w:r w:rsidRPr="001F072D">
        <w:rPr>
          <w:rFonts w:ascii="Arial" w:eastAsia="Arial" w:hAnsi="Arial" w:cs="Arial"/>
          <w:color w:val="000000"/>
          <w:sz w:val="24"/>
          <w:szCs w:val="24"/>
          <w:highlight w:val="yellow"/>
        </w:rPr>
        <w:t>chedule</w:t>
      </w:r>
      <w:r w:rsidR="001F072D" w:rsidRPr="001F072D">
        <w:rPr>
          <w:rFonts w:ascii="Arial" w:eastAsia="Arial" w:hAnsi="Arial" w:cs="Arial"/>
          <w:color w:val="000000"/>
          <w:sz w:val="24"/>
          <w:szCs w:val="24"/>
          <w:highlight w:val="yellow"/>
        </w:rPr>
        <w:t>)]</w:t>
      </w:r>
      <w:r w:rsidRPr="00055C8A">
        <w:rPr>
          <w:rFonts w:ascii="Arial" w:eastAsia="Arial" w:hAnsi="Arial" w:cs="Arial"/>
          <w:color w:val="000000"/>
          <w:sz w:val="24"/>
          <w:szCs w:val="24"/>
        </w:rPr>
        <w:t>.</w:t>
      </w:r>
      <w:r w:rsidR="001F072D">
        <w:rPr>
          <w:rFonts w:ascii="Arial" w:eastAsia="Arial" w:hAnsi="Arial" w:cs="Arial"/>
          <w:color w:val="000000"/>
          <w:sz w:val="24"/>
          <w:szCs w:val="24"/>
        </w:rPr>
        <w:t xml:space="preserve"> </w:t>
      </w:r>
    </w:p>
    <w:p w14:paraId="57D2512F" w14:textId="470FC35B" w:rsidR="00F0057C" w:rsidRPr="00055C8A" w:rsidRDefault="00921FA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 xml:space="preserve">Joint Schedule 1 (Definitions and Interpretation) </w:t>
      </w:r>
      <w:r w:rsidR="0044690C">
        <w:rPr>
          <w:rFonts w:ascii="Arial" w:eastAsia="Arial" w:hAnsi="Arial" w:cs="Arial"/>
          <w:b/>
          <w:color w:val="000000"/>
          <w:sz w:val="24"/>
          <w:szCs w:val="24"/>
        </w:rPr>
        <w:t>RM6360</w:t>
      </w:r>
    </w:p>
    <w:p w14:paraId="3A816DA3" w14:textId="77777777" w:rsidR="00F0057C" w:rsidRPr="00055C8A" w:rsidRDefault="00921FA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Framework Special Terms [</w:t>
      </w:r>
      <w:r w:rsidRPr="0044690C">
        <w:rPr>
          <w:rFonts w:ascii="Arial" w:eastAsia="Arial" w:hAnsi="Arial" w:cs="Arial"/>
          <w:b/>
          <w:color w:val="000000"/>
          <w:sz w:val="24"/>
          <w:szCs w:val="24"/>
          <w:highlight w:val="yellow"/>
        </w:rPr>
        <w:t>Buyer guidance:</w:t>
      </w:r>
      <w:r w:rsidRPr="00055C8A">
        <w:rPr>
          <w:rFonts w:ascii="Arial" w:eastAsia="Arial" w:hAnsi="Arial" w:cs="Arial"/>
          <w:b/>
          <w:color w:val="000000"/>
          <w:sz w:val="24"/>
          <w:szCs w:val="24"/>
        </w:rPr>
        <w:t xml:space="preserve"> </w:t>
      </w:r>
      <w:r w:rsidRPr="00055C8A">
        <w:rPr>
          <w:rFonts w:ascii="Arial" w:eastAsia="Arial" w:hAnsi="Arial" w:cs="Arial"/>
          <w:color w:val="000000"/>
          <w:sz w:val="24"/>
          <w:szCs w:val="24"/>
        </w:rPr>
        <w:t xml:space="preserve">This will incorporate </w:t>
      </w:r>
      <w:proofErr w:type="gramStart"/>
      <w:r w:rsidRPr="00055C8A">
        <w:rPr>
          <w:rFonts w:ascii="Arial" w:eastAsia="Arial" w:hAnsi="Arial" w:cs="Arial"/>
          <w:color w:val="000000"/>
          <w:sz w:val="24"/>
          <w:szCs w:val="24"/>
        </w:rPr>
        <w:t>all of</w:t>
      </w:r>
      <w:proofErr w:type="gramEnd"/>
      <w:r w:rsidRPr="00055C8A">
        <w:rPr>
          <w:rFonts w:ascii="Arial" w:eastAsia="Arial" w:hAnsi="Arial" w:cs="Arial"/>
          <w:color w:val="000000"/>
          <w:sz w:val="24"/>
          <w:szCs w:val="24"/>
        </w:rPr>
        <w:t xml:space="preserve"> the Framework Special Terms into the Call-Off Contract. This will need to be amended to specify which are included if it is anticipated that some will be excluded. </w:t>
      </w:r>
      <w:r w:rsidRPr="0044690C">
        <w:rPr>
          <w:rFonts w:ascii="Arial" w:eastAsia="Arial" w:hAnsi="Arial" w:cs="Arial"/>
          <w:b/>
          <w:color w:val="000000"/>
          <w:sz w:val="24"/>
          <w:szCs w:val="24"/>
          <w:highlight w:val="yellow"/>
        </w:rPr>
        <w:t>Remove</w:t>
      </w:r>
      <w:r w:rsidRPr="00055C8A">
        <w:rPr>
          <w:rFonts w:ascii="Arial" w:eastAsia="Arial" w:hAnsi="Arial" w:cs="Arial"/>
          <w:b/>
          <w:color w:val="000000"/>
          <w:sz w:val="24"/>
          <w:szCs w:val="24"/>
        </w:rPr>
        <w:t xml:space="preserve"> </w:t>
      </w:r>
      <w:r w:rsidRPr="00055C8A">
        <w:rPr>
          <w:rFonts w:ascii="Arial" w:eastAsia="Arial" w:hAnsi="Arial" w:cs="Arial"/>
          <w:color w:val="000000"/>
          <w:sz w:val="24"/>
          <w:szCs w:val="24"/>
        </w:rPr>
        <w:t>this guidance too.]</w:t>
      </w:r>
    </w:p>
    <w:p w14:paraId="22949B44" w14:textId="1F6C7E37" w:rsidR="00F0057C" w:rsidRPr="0044690C" w:rsidRDefault="00921FA1" w:rsidP="0044690C">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The following Schedules in equal order of precedence:</w:t>
      </w:r>
    </w:p>
    <w:p w14:paraId="3A155605" w14:textId="77777777" w:rsidR="00F0057C" w:rsidRPr="00055C8A" w:rsidRDefault="00921FA1">
      <w:pPr>
        <w:keepNext/>
        <w:pBdr>
          <w:top w:val="nil"/>
          <w:left w:val="nil"/>
          <w:bottom w:val="nil"/>
          <w:right w:val="nil"/>
          <w:between w:val="nil"/>
        </w:pBdr>
        <w:spacing w:after="0" w:line="259" w:lineRule="auto"/>
        <w:ind w:left="720"/>
        <w:rPr>
          <w:rFonts w:ascii="Arial" w:eastAsia="Arial" w:hAnsi="Arial" w:cs="Arial"/>
          <w:color w:val="000000"/>
          <w:sz w:val="24"/>
          <w:szCs w:val="24"/>
        </w:rPr>
      </w:pPr>
      <w:r w:rsidRPr="00055C8A">
        <w:rPr>
          <w:rFonts w:ascii="Arial" w:eastAsia="Arial" w:hAnsi="Arial" w:cs="Arial"/>
          <w:color w:val="000000"/>
          <w:sz w:val="24"/>
          <w:szCs w:val="24"/>
        </w:rPr>
        <w:t>[</w:t>
      </w:r>
      <w:r w:rsidRPr="0044690C">
        <w:rPr>
          <w:rFonts w:ascii="Arial" w:eastAsia="Arial" w:hAnsi="Arial" w:cs="Arial"/>
          <w:b/>
          <w:color w:val="000000"/>
          <w:sz w:val="24"/>
          <w:szCs w:val="24"/>
          <w:highlight w:val="yellow"/>
        </w:rPr>
        <w:t>Buyer guidance:</w:t>
      </w:r>
      <w:r w:rsidRPr="00055C8A">
        <w:rPr>
          <w:rFonts w:ascii="Arial" w:eastAsia="Arial" w:hAnsi="Arial" w:cs="Arial"/>
          <w:b/>
          <w:color w:val="000000"/>
          <w:sz w:val="24"/>
          <w:szCs w:val="24"/>
        </w:rPr>
        <w:t xml:space="preserve"> delete</w:t>
      </w:r>
      <w:r w:rsidRPr="00055C8A">
        <w:rPr>
          <w:rFonts w:ascii="Arial" w:eastAsia="Arial" w:hAnsi="Arial" w:cs="Arial"/>
          <w:color w:val="000000"/>
          <w:sz w:val="24"/>
          <w:szCs w:val="24"/>
        </w:rPr>
        <w:t xml:space="preserve"> any highlighted Schedules that you do not need for this Call-Off Contract. </w:t>
      </w:r>
      <w:r w:rsidRPr="00055C8A">
        <w:rPr>
          <w:rFonts w:ascii="Arial" w:eastAsia="Arial" w:hAnsi="Arial" w:cs="Arial"/>
          <w:b/>
          <w:color w:val="000000"/>
          <w:sz w:val="24"/>
          <w:szCs w:val="24"/>
        </w:rPr>
        <w:t xml:space="preserve">Add </w:t>
      </w:r>
      <w:r w:rsidRPr="00055C8A">
        <w:rPr>
          <w:rFonts w:ascii="Arial" w:eastAsia="Arial" w:hAnsi="Arial" w:cs="Arial"/>
          <w:color w:val="000000"/>
          <w:sz w:val="24"/>
          <w:szCs w:val="24"/>
        </w:rPr>
        <w:t xml:space="preserve">any additional Schedule needed, providing it is </w:t>
      </w:r>
      <w:r w:rsidRPr="00055C8A">
        <w:rPr>
          <w:rFonts w:ascii="Arial" w:eastAsia="Arial" w:hAnsi="Arial" w:cs="Arial"/>
          <w:color w:val="000000"/>
          <w:sz w:val="24"/>
          <w:szCs w:val="24"/>
        </w:rPr>
        <w:lastRenderedPageBreak/>
        <w:t xml:space="preserve">within scope of the framework agreement. </w:t>
      </w:r>
      <w:r w:rsidRPr="00055C8A">
        <w:rPr>
          <w:rFonts w:ascii="Arial" w:eastAsia="Arial" w:hAnsi="Arial" w:cs="Arial"/>
          <w:b/>
          <w:color w:val="000000"/>
          <w:sz w:val="24"/>
          <w:szCs w:val="24"/>
        </w:rPr>
        <w:t>Remove</w:t>
      </w:r>
      <w:r w:rsidRPr="00055C8A">
        <w:rPr>
          <w:rFonts w:ascii="Arial" w:eastAsia="Arial" w:hAnsi="Arial" w:cs="Arial"/>
          <w:color w:val="000000"/>
          <w:sz w:val="24"/>
          <w:szCs w:val="24"/>
        </w:rPr>
        <w:t xml:space="preserve"> any highlighting remaining before finalising this Order Form. </w:t>
      </w:r>
      <w:r w:rsidRPr="00055C8A">
        <w:rPr>
          <w:rFonts w:ascii="Arial" w:eastAsia="Arial" w:hAnsi="Arial" w:cs="Arial"/>
          <w:b/>
          <w:color w:val="000000"/>
          <w:sz w:val="24"/>
          <w:szCs w:val="24"/>
        </w:rPr>
        <w:t xml:space="preserve">Remove </w:t>
      </w:r>
      <w:r w:rsidRPr="00055C8A">
        <w:rPr>
          <w:rFonts w:ascii="Arial" w:eastAsia="Arial" w:hAnsi="Arial" w:cs="Arial"/>
          <w:color w:val="000000"/>
          <w:sz w:val="24"/>
          <w:szCs w:val="24"/>
        </w:rPr>
        <w:t>this guidance too.]</w:t>
      </w:r>
    </w:p>
    <w:p w14:paraId="5F91E13F" w14:textId="77777777" w:rsidR="00F0057C" w:rsidRPr="00055C8A" w:rsidRDefault="00F0057C">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7A7B0925" w14:textId="0DE82EBF" w:rsidR="00F0057C" w:rsidRPr="00055C8A" w:rsidRDefault="00921FA1">
      <w:pPr>
        <w:numPr>
          <w:ilvl w:val="0"/>
          <w:numId w:val="2"/>
        </w:numPr>
        <w:pBdr>
          <w:top w:val="nil"/>
          <w:left w:val="nil"/>
          <w:bottom w:val="nil"/>
          <w:right w:val="nil"/>
          <w:between w:val="nil"/>
        </w:pBdr>
        <w:spacing w:after="0"/>
        <w:rPr>
          <w:rFonts w:ascii="Arial" w:eastAsia="Arial" w:hAnsi="Arial" w:cs="Arial"/>
          <w:color w:val="000000"/>
          <w:sz w:val="24"/>
          <w:szCs w:val="24"/>
        </w:rPr>
      </w:pPr>
      <w:r w:rsidRPr="00055C8A">
        <w:rPr>
          <w:rFonts w:ascii="Arial" w:eastAsia="Arial" w:hAnsi="Arial" w:cs="Arial"/>
          <w:color w:val="000000"/>
          <w:sz w:val="24"/>
          <w:szCs w:val="24"/>
        </w:rPr>
        <w:t xml:space="preserve">Joint Schedules for </w:t>
      </w:r>
      <w:r w:rsidR="0044690C">
        <w:rPr>
          <w:rFonts w:ascii="Arial" w:eastAsia="Arial" w:hAnsi="Arial" w:cs="Arial"/>
          <w:b/>
          <w:color w:val="000000"/>
          <w:sz w:val="24"/>
          <w:szCs w:val="24"/>
        </w:rPr>
        <w:t>RM6360</w:t>
      </w:r>
    </w:p>
    <w:p w14:paraId="5D1AD9C9" w14:textId="77777777" w:rsidR="00F0057C" w:rsidRPr="00055C8A"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 xml:space="preserve">Joint Schedule 2 (Variation Form) </w:t>
      </w:r>
    </w:p>
    <w:p w14:paraId="6A21CBE8" w14:textId="77777777" w:rsidR="00F0057C" w:rsidRPr="00055C8A"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Joint Schedule 3 (Insurance Requirements)</w:t>
      </w:r>
    </w:p>
    <w:p w14:paraId="2D9885F5" w14:textId="77777777" w:rsidR="00F0057C" w:rsidRPr="00055C8A"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Joint Schedule 4 (Commercially Sensitive Information)</w:t>
      </w:r>
    </w:p>
    <w:p w14:paraId="4F57D973" w14:textId="77777777"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[Joint Schedule 6 (Key Subcontractors)</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t>]</w:t>
      </w:r>
    </w:p>
    <w:p w14:paraId="783DFB9F" w14:textId="77777777"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[Joint Schedule 7 (Financial Difficulties) </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t>]</w:t>
      </w:r>
    </w:p>
    <w:p w14:paraId="7CEB03B6" w14:textId="77777777"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[Joint Schedule 8 (Guarantee) </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t>]</w:t>
      </w:r>
    </w:p>
    <w:p w14:paraId="43963EA9" w14:textId="77777777" w:rsidR="00F0057C" w:rsidRPr="00055C8A"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 xml:space="preserve">Joint Schedule 10 (Rectification Plan) </w:t>
      </w:r>
      <w:r w:rsidRPr="00055C8A">
        <w:rPr>
          <w:rFonts w:ascii="Arial" w:eastAsia="Arial" w:hAnsi="Arial" w:cs="Arial"/>
          <w:color w:val="000000"/>
          <w:sz w:val="24"/>
          <w:szCs w:val="24"/>
        </w:rPr>
        <w:tab/>
      </w:r>
      <w:r w:rsidRPr="00055C8A">
        <w:rPr>
          <w:rFonts w:ascii="Arial" w:eastAsia="Arial" w:hAnsi="Arial" w:cs="Arial"/>
          <w:color w:val="000000"/>
          <w:sz w:val="24"/>
          <w:szCs w:val="24"/>
        </w:rPr>
        <w:tab/>
      </w:r>
      <w:r w:rsidRPr="00055C8A">
        <w:rPr>
          <w:rFonts w:ascii="Arial" w:eastAsia="Arial" w:hAnsi="Arial" w:cs="Arial"/>
          <w:color w:val="000000"/>
          <w:sz w:val="24"/>
          <w:szCs w:val="24"/>
        </w:rPr>
        <w:tab/>
      </w:r>
    </w:p>
    <w:p w14:paraId="75EEAE36" w14:textId="77777777" w:rsidR="00F0057C" w:rsidRPr="00055C8A"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Joint Schedule 11 (Processing Data)</w:t>
      </w:r>
      <w:r w:rsidRPr="00055C8A">
        <w:rPr>
          <w:rFonts w:ascii="Arial" w:eastAsia="Arial" w:hAnsi="Arial" w:cs="Arial"/>
          <w:color w:val="000000"/>
          <w:sz w:val="24"/>
          <w:szCs w:val="24"/>
        </w:rPr>
        <w:tab/>
      </w:r>
    </w:p>
    <w:p w14:paraId="609E3F22" w14:textId="55FC2088" w:rsidR="00F0057C" w:rsidRPr="00A43F4B"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A43F4B">
        <w:rPr>
          <w:rFonts w:ascii="Arial" w:eastAsia="Arial" w:hAnsi="Arial" w:cs="Arial"/>
          <w:color w:val="000000"/>
          <w:sz w:val="24"/>
          <w:szCs w:val="24"/>
        </w:rPr>
        <w:t>Joint Schedule 12 (Supply Chain Visibility)</w:t>
      </w:r>
      <w:r w:rsidRPr="00A43F4B">
        <w:rPr>
          <w:rFonts w:ascii="Arial" w:eastAsia="Arial" w:hAnsi="Arial" w:cs="Arial"/>
          <w:color w:val="000000"/>
          <w:sz w:val="24"/>
          <w:szCs w:val="24"/>
        </w:rPr>
        <w:tab/>
      </w:r>
      <w:r w:rsidRPr="00A43F4B">
        <w:rPr>
          <w:rFonts w:ascii="Arial" w:eastAsia="Arial" w:hAnsi="Arial" w:cs="Arial"/>
          <w:color w:val="000000"/>
          <w:sz w:val="24"/>
          <w:szCs w:val="24"/>
        </w:rPr>
        <w:tab/>
      </w:r>
      <w:r w:rsidRPr="00A43F4B">
        <w:rPr>
          <w:rFonts w:ascii="Arial" w:eastAsia="Arial" w:hAnsi="Arial" w:cs="Arial"/>
          <w:color w:val="000000"/>
          <w:sz w:val="24"/>
          <w:szCs w:val="24"/>
        </w:rPr>
        <w:tab/>
      </w:r>
      <w:r w:rsidRPr="00A43F4B">
        <w:rPr>
          <w:rFonts w:ascii="Arial" w:eastAsia="Arial" w:hAnsi="Arial" w:cs="Arial"/>
          <w:color w:val="000000"/>
          <w:sz w:val="24"/>
          <w:szCs w:val="24"/>
        </w:rPr>
        <w:tab/>
      </w:r>
    </w:p>
    <w:p w14:paraId="31E8DC63" w14:textId="77777777" w:rsidR="00F0057C" w:rsidRPr="00055C8A" w:rsidRDefault="00F0057C">
      <w:pPr>
        <w:pBdr>
          <w:top w:val="nil"/>
          <w:left w:val="nil"/>
          <w:bottom w:val="nil"/>
          <w:right w:val="nil"/>
          <w:between w:val="nil"/>
        </w:pBdr>
        <w:spacing w:after="0" w:line="259" w:lineRule="auto"/>
        <w:ind w:left="1800"/>
        <w:rPr>
          <w:rFonts w:ascii="Arial" w:eastAsia="Arial" w:hAnsi="Arial" w:cs="Arial"/>
          <w:sz w:val="24"/>
          <w:szCs w:val="24"/>
        </w:rPr>
      </w:pPr>
    </w:p>
    <w:p w14:paraId="4D5B7E0F" w14:textId="77777777" w:rsidR="00F0057C" w:rsidRPr="00055C8A" w:rsidRDefault="00921FA1">
      <w:pPr>
        <w:numPr>
          <w:ilvl w:val="0"/>
          <w:numId w:val="2"/>
        </w:numPr>
        <w:pBdr>
          <w:top w:val="nil"/>
          <w:left w:val="nil"/>
          <w:bottom w:val="nil"/>
          <w:right w:val="nil"/>
          <w:between w:val="nil"/>
        </w:pBdr>
        <w:spacing w:after="0"/>
        <w:rPr>
          <w:rFonts w:ascii="Arial" w:eastAsia="Arial" w:hAnsi="Arial" w:cs="Arial"/>
          <w:color w:val="000000"/>
          <w:sz w:val="24"/>
          <w:szCs w:val="24"/>
        </w:rPr>
      </w:pPr>
      <w:r w:rsidRPr="00055C8A">
        <w:rPr>
          <w:rFonts w:ascii="Arial" w:eastAsia="Arial" w:hAnsi="Arial" w:cs="Arial"/>
          <w:color w:val="000000"/>
          <w:sz w:val="24"/>
          <w:szCs w:val="24"/>
        </w:rPr>
        <w:t xml:space="preserve">Call-Off Schedules for </w:t>
      </w:r>
      <w:r w:rsidRPr="00055C8A">
        <w:rPr>
          <w:rFonts w:ascii="Arial" w:eastAsia="Arial" w:hAnsi="Arial" w:cs="Arial"/>
          <w:b/>
          <w:color w:val="000000"/>
          <w:sz w:val="24"/>
          <w:szCs w:val="24"/>
        </w:rPr>
        <w:t xml:space="preserve">[Insert </w:t>
      </w:r>
      <w:r w:rsidRPr="00055C8A">
        <w:rPr>
          <w:rFonts w:ascii="Arial" w:eastAsia="Arial" w:hAnsi="Arial" w:cs="Arial"/>
          <w:color w:val="000000"/>
          <w:sz w:val="24"/>
          <w:szCs w:val="24"/>
        </w:rPr>
        <w:t>Call-Off reference number]</w:t>
      </w:r>
      <w:r w:rsidRPr="00055C8A">
        <w:rPr>
          <w:rFonts w:ascii="Arial" w:eastAsia="Arial" w:hAnsi="Arial" w:cs="Arial"/>
          <w:color w:val="000000"/>
          <w:sz w:val="24"/>
          <w:szCs w:val="24"/>
        </w:rPr>
        <w:tab/>
      </w:r>
      <w:r w:rsidRPr="00055C8A">
        <w:rPr>
          <w:rFonts w:ascii="Arial" w:eastAsia="Arial" w:hAnsi="Arial" w:cs="Arial"/>
          <w:color w:val="000000"/>
          <w:sz w:val="24"/>
          <w:szCs w:val="24"/>
        </w:rPr>
        <w:tab/>
      </w:r>
      <w:r w:rsidRPr="00055C8A">
        <w:rPr>
          <w:rFonts w:ascii="Arial" w:eastAsia="Arial" w:hAnsi="Arial" w:cs="Arial"/>
          <w:color w:val="000000"/>
          <w:sz w:val="24"/>
          <w:szCs w:val="24"/>
        </w:rPr>
        <w:tab/>
      </w:r>
    </w:p>
    <w:p w14:paraId="49FFD2DA" w14:textId="77777777" w:rsidR="00F0057C" w:rsidRPr="00055C8A"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Call-Off Schedule 1 (Transparency Reports)</w:t>
      </w:r>
    </w:p>
    <w:p w14:paraId="7648C105" w14:textId="77777777" w:rsidR="00F0057C" w:rsidRPr="00055C8A"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Call-Off Schedule 2 (Staff Transfer)</w:t>
      </w:r>
    </w:p>
    <w:p w14:paraId="6021D620" w14:textId="77777777" w:rsidR="00F0057C" w:rsidRPr="00055C8A"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Call-Off Schedule 3 (Continuous Improvement)</w:t>
      </w:r>
    </w:p>
    <w:p w14:paraId="0D206677" w14:textId="2DD6960B"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[Call-Off Schedule 5 (Pricing Details)</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t xml:space="preserve"> </w:t>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w:t>
      </w:r>
      <w:proofErr w:type="gramEnd"/>
    </w:p>
    <w:p w14:paraId="2F0798BB" w14:textId="1C46DEE4"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[Call-Off Schedule 6 (ICT Services) </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 xml:space="preserve"> ]</w:t>
      </w:r>
      <w:proofErr w:type="gramEnd"/>
    </w:p>
    <w:p w14:paraId="517B0BEF" w14:textId="65E1A1D3"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[Call-Off Schedule 7 (Key Supplier Staff)</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t xml:space="preserve"> </w:t>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t xml:space="preserve"> </w:t>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w:t>
      </w:r>
      <w:proofErr w:type="gramEnd"/>
    </w:p>
    <w:p w14:paraId="7885AD08" w14:textId="77777777"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[Call-Off Schedule 8 (Business Continuity and Disaster Recovery)]</w:t>
      </w:r>
    </w:p>
    <w:p w14:paraId="3B4C0A9C" w14:textId="4723FD0A"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[Call-Off Schedule 9 (Security)</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t xml:space="preserve"> </w:t>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t xml:space="preserve">  </w:t>
      </w:r>
      <w:r w:rsidRPr="0044690C">
        <w:rPr>
          <w:rFonts w:ascii="Arial" w:eastAsia="Arial" w:hAnsi="Arial" w:cs="Arial"/>
          <w:color w:val="000000"/>
          <w:sz w:val="24"/>
          <w:szCs w:val="24"/>
          <w:highlight w:val="yellow"/>
        </w:rPr>
        <w:tab/>
      </w:r>
      <w:proofErr w:type="gramEnd"/>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 xml:space="preserve">] </w:t>
      </w:r>
    </w:p>
    <w:p w14:paraId="6F3FE281" w14:textId="4AAF3103"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[Call-Off Schedule 10 (Exit Management) </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t xml:space="preserve"> </w:t>
      </w:r>
      <w:proofErr w:type="gramStart"/>
      <w:r w:rsidRPr="0044690C">
        <w:rPr>
          <w:rFonts w:ascii="Arial" w:eastAsia="Arial" w:hAnsi="Arial" w:cs="Arial"/>
          <w:color w:val="000000"/>
          <w:sz w:val="24"/>
          <w:szCs w:val="24"/>
          <w:highlight w:val="yellow"/>
        </w:rPr>
        <w:tab/>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 xml:space="preserve"> ]</w:t>
      </w:r>
      <w:proofErr w:type="gramEnd"/>
    </w:p>
    <w:p w14:paraId="00E154EB" w14:textId="3DF82BC3"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[Call-Off Schedule 11 (Installation Works) </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t xml:space="preserve">  </w:t>
      </w:r>
      <w:r w:rsidRPr="0044690C">
        <w:rPr>
          <w:rFonts w:ascii="Arial" w:eastAsia="Arial" w:hAnsi="Arial" w:cs="Arial"/>
          <w:color w:val="000000"/>
          <w:sz w:val="24"/>
          <w:szCs w:val="24"/>
          <w:highlight w:val="yellow"/>
        </w:rPr>
        <w:tab/>
      </w:r>
      <w:proofErr w:type="gramEnd"/>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 xml:space="preserve"> ]</w:t>
      </w:r>
    </w:p>
    <w:p w14:paraId="5F837E21" w14:textId="74B3B25A"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[Call-Off Schedule 12 (Clustering) </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t xml:space="preserve"> </w:t>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w:t>
      </w:r>
      <w:proofErr w:type="gramEnd"/>
    </w:p>
    <w:p w14:paraId="528AB21F" w14:textId="2CCE10B8"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[Call-Off Schedule 13 (Implementation Plan and Testing) </w:t>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 xml:space="preserve"> ]</w:t>
      </w:r>
      <w:proofErr w:type="gramEnd"/>
    </w:p>
    <w:p w14:paraId="2DE0376A" w14:textId="78643D94"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[Call-Off Schedule 14 (Service Levels) </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t xml:space="preserve"> </w:t>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w:t>
      </w:r>
      <w:proofErr w:type="gramEnd"/>
    </w:p>
    <w:p w14:paraId="0DBAA36B" w14:textId="389B55B2"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[Call-Off Schedule 15 (Call-Off Contract Management) </w:t>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 xml:space="preserve"> ]</w:t>
      </w:r>
      <w:proofErr w:type="gramEnd"/>
    </w:p>
    <w:p w14:paraId="4C1C0567" w14:textId="3A335C1D"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[Call-Off Schedule 16 (Benchmarking) </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t xml:space="preserve"> </w:t>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w:t>
      </w:r>
      <w:proofErr w:type="gramEnd"/>
    </w:p>
    <w:p w14:paraId="6A082FD6" w14:textId="400B2EC7"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[Call-Off Schedule 17 (MOD Terms) </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t xml:space="preserve"> </w:t>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w:t>
      </w:r>
      <w:proofErr w:type="gramEnd"/>
      <w:r w:rsidR="001E266F">
        <w:rPr>
          <w:rFonts w:ascii="Arial" w:eastAsia="Arial" w:hAnsi="Arial" w:cs="Arial"/>
          <w:color w:val="000000"/>
          <w:sz w:val="24"/>
          <w:szCs w:val="24"/>
          <w:highlight w:val="yellow"/>
        </w:rPr>
        <w:t xml:space="preserve"> </w:t>
      </w:r>
    </w:p>
    <w:p w14:paraId="57200267" w14:textId="080E6A4E"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[Call-Off Schedule 18 (Background Checks) </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t xml:space="preserve"> </w:t>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w:t>
      </w:r>
      <w:proofErr w:type="gramEnd"/>
    </w:p>
    <w:p w14:paraId="02090536" w14:textId="2C10D5EE"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[Call-Off Schedule 19 (Scottish Law)</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t xml:space="preserve"> </w:t>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w:t>
      </w:r>
      <w:proofErr w:type="gramEnd"/>
    </w:p>
    <w:p w14:paraId="2F19894A" w14:textId="1CEBC9A7"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[Call-Off Schedule 20 (Call-Off Specification)</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t xml:space="preserve"> </w:t>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w:t>
      </w:r>
      <w:proofErr w:type="gramEnd"/>
    </w:p>
    <w:p w14:paraId="01B496DC" w14:textId="1CA3DC5E"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[Call-Off Schedule 21 (Northern Ireland Law) </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proofErr w:type="gramStart"/>
      <w:r w:rsidRPr="0044690C">
        <w:rPr>
          <w:rFonts w:ascii="Arial" w:eastAsia="Arial" w:hAnsi="Arial" w:cs="Arial"/>
          <w:color w:val="000000"/>
          <w:sz w:val="24"/>
          <w:szCs w:val="24"/>
          <w:highlight w:val="yellow"/>
        </w:rPr>
        <w:tab/>
        <w:t xml:space="preserve"> </w:t>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w:t>
      </w:r>
      <w:proofErr w:type="gramEnd"/>
    </w:p>
    <w:p w14:paraId="5307DD79" w14:textId="0B644349"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[Call-Off Schedule 23 (</w:t>
      </w:r>
      <w:r w:rsidRPr="0044690C">
        <w:rPr>
          <w:rFonts w:ascii="Arial" w:eastAsia="Arial" w:hAnsi="Arial" w:cs="Arial"/>
          <w:sz w:val="24"/>
          <w:szCs w:val="24"/>
          <w:highlight w:val="yellow"/>
        </w:rPr>
        <w:t>HMRC Terms</w:t>
      </w:r>
      <w:r w:rsidRPr="0044690C">
        <w:rPr>
          <w:rFonts w:ascii="Arial" w:eastAsia="Arial" w:hAnsi="Arial" w:cs="Arial"/>
          <w:color w:val="000000"/>
          <w:sz w:val="24"/>
          <w:szCs w:val="24"/>
          <w:highlight w:val="yellow"/>
        </w:rPr>
        <w:t>)</w:t>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r w:rsidRPr="0044690C">
        <w:rPr>
          <w:rFonts w:ascii="Arial" w:eastAsia="Arial" w:hAnsi="Arial" w:cs="Arial"/>
          <w:color w:val="000000"/>
          <w:sz w:val="24"/>
          <w:szCs w:val="24"/>
          <w:highlight w:val="yellow"/>
        </w:rPr>
        <w:tab/>
      </w:r>
      <w:proofErr w:type="gramStart"/>
      <w:r w:rsidRPr="0044690C">
        <w:rPr>
          <w:rFonts w:ascii="Arial" w:eastAsia="Arial" w:hAnsi="Arial" w:cs="Arial"/>
          <w:sz w:val="24"/>
          <w:szCs w:val="24"/>
          <w:highlight w:val="yellow"/>
        </w:rPr>
        <w:tab/>
      </w:r>
      <w:r w:rsidR="0044690C">
        <w:rPr>
          <w:rFonts w:ascii="Arial" w:eastAsia="Arial" w:hAnsi="Arial" w:cs="Arial"/>
          <w:sz w:val="24"/>
          <w:szCs w:val="24"/>
          <w:highlight w:val="yellow"/>
        </w:rPr>
        <w:t xml:space="preserve"> </w:t>
      </w:r>
      <w:r w:rsidR="001E266F">
        <w:rPr>
          <w:rFonts w:ascii="Arial" w:eastAsia="Arial" w:hAnsi="Arial" w:cs="Arial"/>
          <w:sz w:val="24"/>
          <w:szCs w:val="24"/>
          <w:highlight w:val="yellow"/>
        </w:rPr>
        <w:t xml:space="preserve"> </w:t>
      </w:r>
      <w:r w:rsidRPr="0044690C">
        <w:rPr>
          <w:rFonts w:ascii="Arial" w:eastAsia="Arial" w:hAnsi="Arial" w:cs="Arial"/>
          <w:color w:val="000000"/>
          <w:sz w:val="24"/>
          <w:szCs w:val="24"/>
          <w:highlight w:val="yellow"/>
        </w:rPr>
        <w:t>]</w:t>
      </w:r>
      <w:proofErr w:type="gramEnd"/>
    </w:p>
    <w:p w14:paraId="6FC85019" w14:textId="20760E67" w:rsidR="00921FA1" w:rsidRPr="0044690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44690C">
        <w:rPr>
          <w:rFonts w:ascii="Arial" w:eastAsia="Arial" w:hAnsi="Arial" w:cs="Arial"/>
          <w:color w:val="000000"/>
          <w:sz w:val="24"/>
          <w:szCs w:val="24"/>
          <w:highlight w:val="yellow"/>
        </w:rPr>
        <w:t xml:space="preserve">[Call-Off Schedule 24 (Corporate Resolution Planning                 </w:t>
      </w:r>
      <w:proofErr w:type="gramStart"/>
      <w:r w:rsidRPr="0044690C">
        <w:rPr>
          <w:rFonts w:ascii="Arial" w:eastAsia="Arial" w:hAnsi="Arial" w:cs="Arial"/>
          <w:color w:val="000000"/>
          <w:sz w:val="24"/>
          <w:szCs w:val="24"/>
          <w:highlight w:val="yellow"/>
        </w:rPr>
        <w:t xml:space="preserve"> </w:t>
      </w:r>
      <w:r w:rsidR="001E266F">
        <w:rPr>
          <w:rFonts w:ascii="Arial" w:eastAsia="Arial" w:hAnsi="Arial" w:cs="Arial"/>
          <w:color w:val="000000"/>
          <w:sz w:val="24"/>
          <w:szCs w:val="24"/>
          <w:highlight w:val="yellow"/>
        </w:rPr>
        <w:t xml:space="preserve"> </w:t>
      </w:r>
      <w:r w:rsidRPr="0044690C">
        <w:rPr>
          <w:rFonts w:ascii="Arial" w:eastAsia="Arial" w:hAnsi="Arial" w:cs="Arial"/>
          <w:color w:val="000000"/>
          <w:sz w:val="24"/>
          <w:szCs w:val="24"/>
          <w:highlight w:val="yellow"/>
        </w:rPr>
        <w:t>]</w:t>
      </w:r>
      <w:proofErr w:type="gramEnd"/>
    </w:p>
    <w:p w14:paraId="72B5C83D" w14:textId="50EBACEE" w:rsidR="00F0057C" w:rsidRPr="0044690C" w:rsidRDefault="00921FA1">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sidRPr="0044690C">
        <w:rPr>
          <w:rFonts w:ascii="Arial" w:eastAsia="Arial" w:hAnsi="Arial" w:cs="Arial"/>
          <w:sz w:val="24"/>
          <w:szCs w:val="24"/>
          <w:highlight w:val="yellow"/>
        </w:rPr>
        <w:t>[Call-Off Schedule 25 (</w:t>
      </w:r>
      <w:r w:rsidR="0044690C" w:rsidRPr="0044690C">
        <w:rPr>
          <w:rFonts w:ascii="Arial" w:eastAsia="Arial" w:hAnsi="Arial" w:cs="Arial"/>
          <w:sz w:val="24"/>
          <w:szCs w:val="24"/>
          <w:highlight w:val="yellow"/>
        </w:rPr>
        <w:t>Secondment</w:t>
      </w:r>
      <w:r w:rsidR="00423A1E">
        <w:rPr>
          <w:rFonts w:ascii="Arial" w:eastAsia="Arial" w:hAnsi="Arial" w:cs="Arial"/>
          <w:sz w:val="24"/>
          <w:szCs w:val="24"/>
          <w:highlight w:val="yellow"/>
        </w:rPr>
        <w:t xml:space="preserve"> Agreement Template</w:t>
      </w:r>
      <w:r w:rsidRPr="0044690C">
        <w:rPr>
          <w:rFonts w:ascii="Arial" w:eastAsia="Arial" w:hAnsi="Arial" w:cs="Arial"/>
          <w:sz w:val="24"/>
          <w:szCs w:val="24"/>
          <w:highlight w:val="yellow"/>
        </w:rPr>
        <w:t>)</w:t>
      </w:r>
      <w:proofErr w:type="gramStart"/>
      <w:r w:rsidR="00423A1E">
        <w:rPr>
          <w:rFonts w:ascii="Arial" w:eastAsia="Arial" w:hAnsi="Arial" w:cs="Arial"/>
          <w:sz w:val="24"/>
          <w:szCs w:val="24"/>
          <w:highlight w:val="yellow"/>
        </w:rPr>
        <w:tab/>
        <w:t xml:space="preserve"> </w:t>
      </w:r>
      <w:r w:rsidR="001E266F">
        <w:rPr>
          <w:rFonts w:ascii="Arial" w:eastAsia="Arial" w:hAnsi="Arial" w:cs="Arial"/>
          <w:sz w:val="24"/>
          <w:szCs w:val="24"/>
          <w:highlight w:val="yellow"/>
        </w:rPr>
        <w:t xml:space="preserve"> </w:t>
      </w:r>
      <w:r w:rsidRPr="0044690C">
        <w:rPr>
          <w:rFonts w:ascii="Arial" w:eastAsia="Arial" w:hAnsi="Arial" w:cs="Arial"/>
          <w:sz w:val="24"/>
          <w:szCs w:val="24"/>
          <w:highlight w:val="yellow"/>
        </w:rPr>
        <w:t>]</w:t>
      </w:r>
      <w:proofErr w:type="gramEnd"/>
    </w:p>
    <w:p w14:paraId="32625284" w14:textId="6CBAA0A7" w:rsidR="001D1F24" w:rsidRPr="001D1F24" w:rsidRDefault="0044690C" w:rsidP="001D1F24">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sidRPr="0044690C">
        <w:rPr>
          <w:rFonts w:ascii="Arial" w:eastAsia="Arial" w:hAnsi="Arial" w:cs="Arial"/>
          <w:sz w:val="24"/>
          <w:szCs w:val="24"/>
          <w:highlight w:val="yellow"/>
        </w:rPr>
        <w:t>[Call-Off Schedule 26 (Special Schedule)</w:t>
      </w:r>
      <w:r w:rsidRPr="0044690C">
        <w:rPr>
          <w:rFonts w:ascii="Arial" w:eastAsia="Arial" w:hAnsi="Arial" w:cs="Arial"/>
          <w:sz w:val="24"/>
          <w:szCs w:val="24"/>
          <w:highlight w:val="yellow"/>
        </w:rPr>
        <w:tab/>
      </w:r>
      <w:r w:rsidRPr="0044690C">
        <w:rPr>
          <w:rFonts w:ascii="Arial" w:eastAsia="Arial" w:hAnsi="Arial" w:cs="Arial"/>
          <w:sz w:val="24"/>
          <w:szCs w:val="24"/>
          <w:highlight w:val="yellow"/>
        </w:rPr>
        <w:tab/>
      </w:r>
      <w:r w:rsidRPr="0044690C">
        <w:rPr>
          <w:rFonts w:ascii="Arial" w:eastAsia="Arial" w:hAnsi="Arial" w:cs="Arial"/>
          <w:sz w:val="24"/>
          <w:szCs w:val="24"/>
          <w:highlight w:val="yellow"/>
        </w:rPr>
        <w:tab/>
      </w:r>
      <w:proofErr w:type="gramStart"/>
      <w:r w:rsidRPr="0044690C">
        <w:rPr>
          <w:rFonts w:ascii="Arial" w:eastAsia="Arial" w:hAnsi="Arial" w:cs="Arial"/>
          <w:sz w:val="24"/>
          <w:szCs w:val="24"/>
          <w:highlight w:val="yellow"/>
        </w:rPr>
        <w:tab/>
      </w:r>
      <w:r w:rsidR="001E266F">
        <w:rPr>
          <w:rFonts w:ascii="Arial" w:eastAsia="Arial" w:hAnsi="Arial" w:cs="Arial"/>
          <w:sz w:val="24"/>
          <w:szCs w:val="24"/>
          <w:highlight w:val="yellow"/>
        </w:rPr>
        <w:t xml:space="preserve">  </w:t>
      </w:r>
      <w:r w:rsidRPr="0044690C">
        <w:rPr>
          <w:rFonts w:ascii="Arial" w:eastAsia="Arial" w:hAnsi="Arial" w:cs="Arial"/>
          <w:sz w:val="24"/>
          <w:szCs w:val="24"/>
          <w:highlight w:val="yellow"/>
        </w:rPr>
        <w:t>]</w:t>
      </w:r>
      <w:proofErr w:type="gramEnd"/>
    </w:p>
    <w:p w14:paraId="42CFC16C" w14:textId="77777777" w:rsidR="00F0057C" w:rsidRPr="00055C8A" w:rsidRDefault="00921FA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CCS Core Terms (version 3.0.11)</w:t>
      </w:r>
    </w:p>
    <w:p w14:paraId="373C306A" w14:textId="23A25705" w:rsidR="00F0057C" w:rsidRPr="00055C8A" w:rsidRDefault="00921FA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055C8A">
        <w:rPr>
          <w:rFonts w:ascii="Arial" w:eastAsia="Arial" w:hAnsi="Arial" w:cs="Arial"/>
          <w:color w:val="000000"/>
          <w:sz w:val="24"/>
          <w:szCs w:val="24"/>
        </w:rPr>
        <w:t xml:space="preserve">Joint Schedule 5 (Corporate Social Responsibility) </w:t>
      </w:r>
      <w:r w:rsidR="001E266F">
        <w:rPr>
          <w:rFonts w:ascii="Arial" w:eastAsia="Arial" w:hAnsi="Arial" w:cs="Arial"/>
          <w:b/>
          <w:color w:val="000000"/>
          <w:sz w:val="24"/>
          <w:szCs w:val="24"/>
        </w:rPr>
        <w:t>RM6360</w:t>
      </w:r>
    </w:p>
    <w:p w14:paraId="1B1A26BB" w14:textId="77777777" w:rsidR="00F0057C" w:rsidRPr="001E266F" w:rsidRDefault="00921FA1">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1E266F">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14:paraId="554C8DB4" w14:textId="77777777" w:rsidR="00F0057C" w:rsidRPr="00055C8A" w:rsidRDefault="00F0057C">
      <w:pPr>
        <w:pBdr>
          <w:top w:val="nil"/>
          <w:left w:val="nil"/>
          <w:bottom w:val="nil"/>
          <w:right w:val="nil"/>
          <w:between w:val="nil"/>
        </w:pBdr>
        <w:spacing w:after="0" w:line="259" w:lineRule="auto"/>
        <w:ind w:left="720"/>
        <w:rPr>
          <w:rFonts w:ascii="Arial" w:eastAsia="Arial" w:hAnsi="Arial" w:cs="Arial"/>
          <w:color w:val="000000"/>
          <w:sz w:val="24"/>
          <w:szCs w:val="24"/>
        </w:rPr>
      </w:pPr>
    </w:p>
    <w:p w14:paraId="74E50DF3"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lastRenderedPageBreak/>
        <w:t xml:space="preserve">No other Supplier terms are part of the Call-Off Contract. That includes any terms written on the back of, added to this Order Form, or presented at the time of delivery. </w:t>
      </w:r>
    </w:p>
    <w:p w14:paraId="12552222" w14:textId="77777777" w:rsidR="00F0057C" w:rsidRPr="00055C8A" w:rsidRDefault="00F0057C">
      <w:pPr>
        <w:tabs>
          <w:tab w:val="left" w:pos="2257"/>
        </w:tabs>
        <w:spacing w:after="0" w:line="259" w:lineRule="auto"/>
        <w:rPr>
          <w:rFonts w:ascii="Arial" w:eastAsia="Arial" w:hAnsi="Arial" w:cs="Arial"/>
          <w:sz w:val="24"/>
          <w:szCs w:val="24"/>
        </w:rPr>
      </w:pPr>
    </w:p>
    <w:p w14:paraId="670B39C2"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CALL-OFF SPECIAL TERMS</w:t>
      </w:r>
    </w:p>
    <w:p w14:paraId="34B3A54A"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The following Special Terms are incorporated into this Call-Off Contract:</w:t>
      </w:r>
    </w:p>
    <w:p w14:paraId="6AD8CB3E" w14:textId="6F9A104D" w:rsidR="00F0057C" w:rsidRPr="00055C8A" w:rsidRDefault="00921FA1">
      <w:pPr>
        <w:tabs>
          <w:tab w:val="left" w:pos="2257"/>
        </w:tabs>
        <w:spacing w:after="0" w:line="259" w:lineRule="auto"/>
        <w:rPr>
          <w:rFonts w:ascii="Arial" w:eastAsia="Arial" w:hAnsi="Arial" w:cs="Arial"/>
          <w:sz w:val="24"/>
          <w:szCs w:val="24"/>
        </w:rPr>
      </w:pPr>
      <w:r w:rsidRPr="001E266F">
        <w:rPr>
          <w:rFonts w:ascii="Arial" w:eastAsia="Arial" w:hAnsi="Arial" w:cs="Arial"/>
          <w:b/>
          <w:sz w:val="24"/>
          <w:szCs w:val="24"/>
          <w:highlight w:val="yellow"/>
        </w:rPr>
        <w:t>[Insert</w:t>
      </w:r>
      <w:r w:rsidRPr="00055C8A">
        <w:rPr>
          <w:rFonts w:ascii="Arial" w:eastAsia="Arial" w:hAnsi="Arial" w:cs="Arial"/>
          <w:sz w:val="24"/>
          <w:szCs w:val="24"/>
        </w:rPr>
        <w:t xml:space="preserve"> terms to revise or supplement Core Terms, Joint Schedules, Call Off Schedule</w:t>
      </w:r>
      <w:bookmarkStart w:id="2" w:name="bookmark=id.30j0zll" w:colFirst="0" w:colLast="0"/>
      <w:bookmarkEnd w:id="2"/>
      <w:r w:rsidRPr="00055C8A">
        <w:rPr>
          <w:rFonts w:ascii="Arial" w:eastAsia="Arial" w:hAnsi="Arial" w:cs="Arial"/>
          <w:sz w:val="24"/>
          <w:szCs w:val="24"/>
        </w:rPr>
        <w:t>s; or none]</w:t>
      </w:r>
      <w:r w:rsidR="001E266F">
        <w:rPr>
          <w:rFonts w:ascii="Arial" w:eastAsia="Arial" w:hAnsi="Arial" w:cs="Arial"/>
          <w:sz w:val="24"/>
          <w:szCs w:val="24"/>
        </w:rPr>
        <w:br/>
      </w:r>
    </w:p>
    <w:p w14:paraId="71D10392" w14:textId="77777777" w:rsidR="001E266F" w:rsidRPr="001E266F" w:rsidRDefault="00921FA1" w:rsidP="001E266F">
      <w:pPr>
        <w:tabs>
          <w:tab w:val="left" w:pos="2257"/>
        </w:tabs>
        <w:spacing w:after="0" w:line="256" w:lineRule="auto"/>
      </w:pPr>
      <w:r w:rsidRPr="00055C8A">
        <w:rPr>
          <w:rFonts w:ascii="Arial" w:eastAsia="Arial" w:hAnsi="Arial" w:cs="Arial"/>
          <w:sz w:val="24"/>
          <w:szCs w:val="24"/>
        </w:rPr>
        <w:t>[</w:t>
      </w:r>
      <w:r w:rsidR="001E266F" w:rsidRPr="001E266F">
        <w:rPr>
          <w:rFonts w:ascii="Arial" w:eastAsia="Arial" w:hAnsi="Arial" w:cs="Arial"/>
          <w:sz w:val="24"/>
          <w:szCs w:val="24"/>
          <w:u w:val="single"/>
        </w:rPr>
        <w:t>Special Term 1</w:t>
      </w:r>
      <w:r w:rsidR="001E266F" w:rsidRPr="001E266F">
        <w:rPr>
          <w:rFonts w:ascii="Arial" w:eastAsia="Arial" w:hAnsi="Arial" w:cs="Arial"/>
          <w:sz w:val="24"/>
          <w:szCs w:val="24"/>
        </w:rPr>
        <w:t xml:space="preserve"> </w:t>
      </w:r>
      <w:r w:rsidR="001E266F" w:rsidRPr="001E266F">
        <w:rPr>
          <w:rFonts w:ascii="Arial" w:eastAsia="Arial" w:hAnsi="Arial" w:cs="Arial"/>
          <w:b/>
          <w:sz w:val="24"/>
          <w:szCs w:val="24"/>
          <w:shd w:val="clear" w:color="auto" w:fill="FFFF00"/>
        </w:rPr>
        <w:t>[Buyer guidance</w:t>
      </w:r>
      <w:r w:rsidR="001E266F" w:rsidRPr="001E266F">
        <w:rPr>
          <w:rFonts w:ascii="Arial" w:eastAsia="Arial" w:hAnsi="Arial" w:cs="Arial"/>
          <w:sz w:val="24"/>
          <w:szCs w:val="24"/>
        </w:rPr>
        <w:t xml:space="preserve">: This Special Term 1 may be incorporated into the Buyer’s Call-Off Contract where a Conflict Waiver is requested by the Supplier: </w:t>
      </w:r>
    </w:p>
    <w:p w14:paraId="7A82E5E1" w14:textId="77777777" w:rsidR="001E266F" w:rsidRPr="001E266F" w:rsidRDefault="001E266F" w:rsidP="001E266F">
      <w:pPr>
        <w:tabs>
          <w:tab w:val="left" w:pos="2257"/>
        </w:tabs>
        <w:suppressAutoHyphens/>
        <w:autoSpaceDN w:val="0"/>
        <w:spacing w:after="0" w:line="256" w:lineRule="auto"/>
        <w:textAlignment w:val="baseline"/>
        <w:rPr>
          <w:rFonts w:ascii="Arial" w:eastAsia="Arial" w:hAnsi="Arial" w:cs="Arial"/>
          <w:sz w:val="24"/>
          <w:szCs w:val="24"/>
        </w:rPr>
      </w:pPr>
    </w:p>
    <w:p w14:paraId="0AB9F409" w14:textId="77777777" w:rsidR="001E266F" w:rsidRPr="001E266F" w:rsidRDefault="001E266F" w:rsidP="001E266F">
      <w:pPr>
        <w:suppressAutoHyphens/>
        <w:overflowPunct w:val="0"/>
        <w:autoSpaceDE w:val="0"/>
        <w:autoSpaceDN w:val="0"/>
        <w:spacing w:after="0" w:line="240" w:lineRule="auto"/>
        <w:ind w:right="1025"/>
        <w:jc w:val="both"/>
        <w:textAlignment w:val="baseline"/>
        <w:rPr>
          <w:rFonts w:eastAsia="Times New Roman" w:cs="Arial"/>
          <w:lang w:eastAsia="en-US"/>
        </w:rPr>
      </w:pPr>
      <w:proofErr w:type="gramStart"/>
      <w:r w:rsidRPr="001E266F">
        <w:rPr>
          <w:rFonts w:ascii="Arial" w:eastAsia="Times New Roman" w:hAnsi="Arial" w:cs="Arial"/>
          <w:sz w:val="24"/>
          <w:szCs w:val="24"/>
          <w:lang w:eastAsia="en-US"/>
        </w:rPr>
        <w:t>”</w:t>
      </w:r>
      <w:r w:rsidRPr="001E266F">
        <w:rPr>
          <w:rFonts w:ascii="Arial" w:eastAsia="Times New Roman" w:hAnsi="Arial" w:cs="Arial"/>
          <w:i/>
          <w:sz w:val="24"/>
          <w:szCs w:val="24"/>
          <w:lang w:eastAsia="en-US"/>
        </w:rPr>
        <w:t>The</w:t>
      </w:r>
      <w:proofErr w:type="gramEnd"/>
      <w:r w:rsidRPr="001E266F">
        <w:rPr>
          <w:rFonts w:ascii="Arial" w:eastAsia="Times New Roman" w:hAnsi="Arial" w:cs="Arial"/>
          <w:i/>
          <w:sz w:val="24"/>
          <w:szCs w:val="24"/>
          <w:lang w:eastAsia="en-US"/>
        </w:rPr>
        <w:t xml:space="preserve"> Supplier has numerous clients that rely upon it for general representation. The Supplier advises clients in matters arising under the laws </w:t>
      </w:r>
      <w:proofErr w:type="gramStart"/>
      <w:r w:rsidRPr="001E266F">
        <w:rPr>
          <w:rFonts w:ascii="Arial" w:eastAsia="Times New Roman" w:hAnsi="Arial" w:cs="Arial"/>
          <w:i/>
          <w:sz w:val="24"/>
          <w:szCs w:val="24"/>
          <w:lang w:eastAsia="en-US"/>
        </w:rPr>
        <w:t>of:</w:t>
      </w:r>
      <w:proofErr w:type="gramEnd"/>
      <w:r w:rsidRPr="001E266F">
        <w:rPr>
          <w:rFonts w:ascii="Arial" w:eastAsia="Times New Roman" w:hAnsi="Arial" w:cs="Arial"/>
          <w:i/>
          <w:sz w:val="24"/>
          <w:szCs w:val="24"/>
          <w:lang w:eastAsia="en-US"/>
        </w:rPr>
        <w:t xml:space="preserve"> one or more of the constituent parts of the United Kingdom, the European Union, a Member State of the European Union, the WTO, other international trade and/or investment agreements, or public international law generally. As a result, without advance conflicts waivers from Supplier clients, conflicts of interest could arise that could deprive either the Buyer or other Supplier clients of the right to select the Supplier as counsel.</w:t>
      </w:r>
    </w:p>
    <w:p w14:paraId="1AD3A429" w14:textId="77777777" w:rsidR="001E266F" w:rsidRPr="001E266F" w:rsidRDefault="001E266F" w:rsidP="001E266F">
      <w:pPr>
        <w:suppressAutoHyphens/>
        <w:overflowPunct w:val="0"/>
        <w:autoSpaceDE w:val="0"/>
        <w:autoSpaceDN w:val="0"/>
        <w:spacing w:after="0" w:line="240" w:lineRule="auto"/>
        <w:ind w:right="1025"/>
        <w:jc w:val="both"/>
        <w:textAlignment w:val="baseline"/>
        <w:rPr>
          <w:rFonts w:ascii="Arial" w:eastAsia="Times New Roman" w:hAnsi="Arial" w:cs="Arial"/>
          <w:i/>
          <w:sz w:val="24"/>
          <w:szCs w:val="24"/>
          <w:lang w:eastAsia="en-US"/>
        </w:rPr>
      </w:pPr>
    </w:p>
    <w:p w14:paraId="444D76C9" w14:textId="77777777" w:rsidR="001E266F" w:rsidRPr="001E266F" w:rsidRDefault="001E266F" w:rsidP="001E266F">
      <w:pPr>
        <w:suppressAutoHyphens/>
        <w:autoSpaceDN w:val="0"/>
        <w:ind w:right="1025"/>
        <w:jc w:val="both"/>
        <w:textAlignment w:val="baseline"/>
        <w:rPr>
          <w:rFonts w:ascii="Arial" w:hAnsi="Arial"/>
          <w:i/>
          <w:sz w:val="24"/>
          <w:szCs w:val="24"/>
        </w:rPr>
      </w:pPr>
      <w:r w:rsidRPr="001E266F">
        <w:rPr>
          <w:rFonts w:ascii="Arial" w:hAnsi="Arial"/>
          <w:i/>
          <w:sz w:val="24"/>
          <w:szCs w:val="24"/>
        </w:rPr>
        <w:t xml:space="preserve">In light of the foregoing, other current or future clients of the Supplier including those identified in the preceding paragraph (collectively, the “Other Clients”) may ask the Supplier to represent them in matters (including litigation) that are </w:t>
      </w:r>
      <w:proofErr w:type="gramStart"/>
      <w:r w:rsidRPr="001E266F">
        <w:rPr>
          <w:rFonts w:ascii="Arial" w:hAnsi="Arial"/>
          <w:i/>
          <w:sz w:val="24"/>
          <w:szCs w:val="24"/>
        </w:rPr>
        <w:t>adverse</w:t>
      </w:r>
      <w:proofErr w:type="gramEnd"/>
      <w:r w:rsidRPr="001E266F">
        <w:rPr>
          <w:rFonts w:ascii="Arial" w:hAnsi="Arial"/>
          <w:i/>
          <w:sz w:val="24"/>
          <w:szCs w:val="24"/>
        </w:rPr>
        <w:t xml:space="preserve"> to the Buyer but that are not substantially related to the Supplier’s representation of the Buyer. If the Supplier is not representing the Buyer in such a matter, and the matter in which the Buyer and the Other Client have adverse interests is not substantially related to our current or past representation of the Buyer, then:</w:t>
      </w:r>
    </w:p>
    <w:p w14:paraId="6AD2D834" w14:textId="6ABD2073" w:rsidR="001E266F" w:rsidRPr="001E266F" w:rsidRDefault="001E266F" w:rsidP="001E266F">
      <w:pPr>
        <w:numPr>
          <w:ilvl w:val="0"/>
          <w:numId w:val="5"/>
        </w:numPr>
        <w:suppressAutoHyphens/>
        <w:autoSpaceDN w:val="0"/>
        <w:spacing w:after="0" w:line="240" w:lineRule="auto"/>
        <w:ind w:left="567" w:right="1025" w:hanging="425"/>
        <w:jc w:val="both"/>
        <w:textAlignment w:val="baseline"/>
      </w:pPr>
      <w:r w:rsidRPr="001E266F">
        <w:rPr>
          <w:rFonts w:ascii="Arial" w:hAnsi="Arial"/>
          <w:i/>
          <w:sz w:val="24"/>
          <w:szCs w:val="24"/>
        </w:rPr>
        <w:t>the Buyer agrees that the Supplier may represent such Other Client to the extent and provided that the Supplier is and remains not substantially related to the Supplier’s representation of the Buyer;</w:t>
      </w:r>
      <w:r>
        <w:rPr>
          <w:rFonts w:ascii="Arial" w:hAnsi="Arial"/>
          <w:i/>
          <w:sz w:val="24"/>
          <w:szCs w:val="24"/>
        </w:rPr>
        <w:tab/>
      </w:r>
      <w:r>
        <w:rPr>
          <w:rFonts w:ascii="Arial" w:hAnsi="Arial"/>
          <w:i/>
          <w:sz w:val="24"/>
          <w:szCs w:val="24"/>
        </w:rPr>
        <w:br/>
      </w:r>
    </w:p>
    <w:p w14:paraId="39171DA4" w14:textId="623A1ED1" w:rsidR="001E266F" w:rsidRPr="001E266F" w:rsidRDefault="001E266F" w:rsidP="001E266F">
      <w:pPr>
        <w:numPr>
          <w:ilvl w:val="0"/>
          <w:numId w:val="5"/>
        </w:numPr>
        <w:suppressAutoHyphens/>
        <w:autoSpaceDN w:val="0"/>
        <w:spacing w:after="0" w:line="240" w:lineRule="auto"/>
        <w:ind w:left="567" w:right="1025" w:hanging="425"/>
        <w:jc w:val="both"/>
        <w:textAlignment w:val="baseline"/>
      </w:pPr>
      <w:r w:rsidRPr="001E266F">
        <w:rPr>
          <w:rFonts w:ascii="Arial" w:hAnsi="Arial"/>
          <w:i/>
          <w:sz w:val="24"/>
          <w:szCs w:val="24"/>
        </w:rPr>
        <w:t xml:space="preserve">the Buyer waives any conflict of interest arising from such representation; and </w:t>
      </w:r>
      <w:r>
        <w:rPr>
          <w:rFonts w:ascii="Arial" w:hAnsi="Arial"/>
          <w:i/>
          <w:sz w:val="24"/>
          <w:szCs w:val="24"/>
        </w:rPr>
        <w:tab/>
      </w:r>
      <w:r>
        <w:rPr>
          <w:rFonts w:ascii="Arial" w:hAnsi="Arial"/>
          <w:i/>
          <w:sz w:val="24"/>
          <w:szCs w:val="24"/>
        </w:rPr>
        <w:br/>
      </w:r>
    </w:p>
    <w:p w14:paraId="0BB760F4" w14:textId="7F3D001C" w:rsidR="001E266F" w:rsidRPr="001E266F" w:rsidRDefault="001E266F" w:rsidP="001E266F">
      <w:pPr>
        <w:numPr>
          <w:ilvl w:val="0"/>
          <w:numId w:val="5"/>
        </w:numPr>
        <w:suppressAutoHyphens/>
        <w:autoSpaceDN w:val="0"/>
        <w:spacing w:after="0" w:line="240" w:lineRule="auto"/>
        <w:ind w:left="567" w:right="1025" w:hanging="425"/>
        <w:jc w:val="both"/>
        <w:textAlignment w:val="baseline"/>
      </w:pPr>
      <w:r w:rsidRPr="001E266F">
        <w:rPr>
          <w:rFonts w:ascii="Arial" w:hAnsi="Arial"/>
          <w:i/>
          <w:sz w:val="24"/>
          <w:szCs w:val="24"/>
        </w:rPr>
        <w:t>the Buyer agrees that it will not seek to disqualify or otherwise prevent the Supplier from representing such Other Client,</w:t>
      </w:r>
      <w:r>
        <w:rPr>
          <w:rFonts w:ascii="Arial" w:hAnsi="Arial"/>
          <w:i/>
          <w:sz w:val="24"/>
          <w:szCs w:val="24"/>
        </w:rPr>
        <w:tab/>
      </w:r>
      <w:r w:rsidRPr="001E266F">
        <w:rPr>
          <w:rFonts w:ascii="Arial" w:hAnsi="Arial"/>
          <w:i/>
          <w:sz w:val="24"/>
          <w:szCs w:val="24"/>
        </w:rPr>
        <w:t xml:space="preserve"> </w:t>
      </w:r>
      <w:r>
        <w:rPr>
          <w:rFonts w:ascii="Arial" w:hAnsi="Arial"/>
          <w:i/>
          <w:sz w:val="24"/>
          <w:szCs w:val="24"/>
        </w:rPr>
        <w:br/>
      </w:r>
    </w:p>
    <w:p w14:paraId="00BE4684" w14:textId="77777777" w:rsidR="001E266F" w:rsidRPr="001E266F" w:rsidRDefault="001E266F" w:rsidP="001E266F">
      <w:pPr>
        <w:suppressAutoHyphens/>
        <w:autoSpaceDN w:val="0"/>
        <w:ind w:right="1025"/>
        <w:jc w:val="both"/>
        <w:textAlignment w:val="baseline"/>
      </w:pPr>
      <w:r w:rsidRPr="001E266F">
        <w:rPr>
          <w:rFonts w:ascii="Arial" w:hAnsi="Arial"/>
          <w:i/>
          <w:sz w:val="24"/>
          <w:szCs w:val="24"/>
        </w:rPr>
        <w:t>provided that any Confidential Information and Personal Data held by lawyers of the Supplier that assisted the Buyer in this matter is kept confidential, in the case of Confidential Information, and Processed, in the case of Personal Data, in accordance with Clauses 14 and 15 of the Core Terms, respectively.</w:t>
      </w:r>
      <w:r w:rsidRPr="001E266F">
        <w:rPr>
          <w:i/>
          <w:sz w:val="24"/>
          <w:szCs w:val="24"/>
        </w:rPr>
        <w:t xml:space="preserve"> </w:t>
      </w:r>
    </w:p>
    <w:p w14:paraId="19F9EEAE" w14:textId="647D6FE8" w:rsidR="00F0057C" w:rsidRPr="00055C8A" w:rsidRDefault="001E266F" w:rsidP="001E266F">
      <w:pPr>
        <w:tabs>
          <w:tab w:val="left" w:pos="2257"/>
        </w:tabs>
        <w:spacing w:after="0" w:line="259" w:lineRule="auto"/>
        <w:rPr>
          <w:rFonts w:ascii="Arial" w:eastAsia="Arial" w:hAnsi="Arial" w:cs="Arial"/>
          <w:sz w:val="24"/>
          <w:szCs w:val="24"/>
        </w:rPr>
      </w:pPr>
      <w:r w:rsidRPr="001E266F">
        <w:rPr>
          <w:rFonts w:ascii="Arial" w:hAnsi="Arial"/>
          <w:i/>
          <w:sz w:val="24"/>
          <w:szCs w:val="24"/>
        </w:rPr>
        <w:t>The Buyer acknowledges that it has had an opportunity to consult with other counsel (in-house or otherwise) before agreeing to this waiver</w:t>
      </w:r>
      <w:r w:rsidRPr="001E266F">
        <w:rPr>
          <w:rFonts w:ascii="Arial" w:hAnsi="Arial"/>
          <w:b/>
          <w:i/>
          <w:sz w:val="24"/>
          <w:szCs w:val="24"/>
        </w:rPr>
        <w:t>.</w:t>
      </w:r>
      <w:r w:rsidRPr="001E266F">
        <w:rPr>
          <w:rFonts w:ascii="Arial" w:hAnsi="Arial"/>
          <w:i/>
          <w:sz w:val="24"/>
          <w:szCs w:val="24"/>
        </w:rPr>
        <w:t>”</w:t>
      </w:r>
      <w:r>
        <w:rPr>
          <w:rFonts w:ascii="Arial" w:hAnsi="Arial"/>
          <w:iCs/>
          <w:sz w:val="24"/>
          <w:szCs w:val="24"/>
        </w:rPr>
        <w:t>]</w:t>
      </w:r>
      <w:r w:rsidRPr="001E266F">
        <w:rPr>
          <w:rFonts w:ascii="Arial" w:hAnsi="Arial"/>
          <w:sz w:val="24"/>
          <w:szCs w:val="24"/>
        </w:rPr>
        <w:tab/>
      </w:r>
      <w:r w:rsidR="00921FA1" w:rsidRPr="00055C8A">
        <w:rPr>
          <w:rFonts w:ascii="Arial" w:eastAsia="Arial" w:hAnsi="Arial" w:cs="Arial"/>
          <w:sz w:val="24"/>
          <w:szCs w:val="24"/>
        </w:rPr>
        <w:tab/>
      </w:r>
      <w:r w:rsidR="00921FA1" w:rsidRPr="00055C8A">
        <w:rPr>
          <w:rFonts w:ascii="Arial" w:eastAsia="Arial" w:hAnsi="Arial" w:cs="Arial"/>
          <w:sz w:val="24"/>
          <w:szCs w:val="24"/>
        </w:rPr>
        <w:tab/>
      </w:r>
      <w:r w:rsidR="00921FA1" w:rsidRPr="00055C8A">
        <w:rPr>
          <w:rFonts w:ascii="Arial" w:eastAsia="Arial" w:hAnsi="Arial" w:cs="Arial"/>
          <w:sz w:val="24"/>
          <w:szCs w:val="24"/>
        </w:rPr>
        <w:tab/>
      </w:r>
      <w:r w:rsidR="00921FA1" w:rsidRPr="00055C8A">
        <w:rPr>
          <w:rFonts w:ascii="Arial" w:eastAsia="Arial" w:hAnsi="Arial" w:cs="Arial"/>
          <w:sz w:val="24"/>
          <w:szCs w:val="24"/>
        </w:rPr>
        <w:tab/>
      </w:r>
      <w:r w:rsidR="00921FA1" w:rsidRPr="00055C8A">
        <w:rPr>
          <w:rFonts w:ascii="Arial" w:eastAsia="Arial" w:hAnsi="Arial" w:cs="Arial"/>
          <w:sz w:val="24"/>
          <w:szCs w:val="24"/>
        </w:rPr>
        <w:tab/>
      </w:r>
      <w:r w:rsidR="00921FA1" w:rsidRPr="00055C8A">
        <w:rPr>
          <w:rFonts w:ascii="Arial" w:eastAsia="Arial" w:hAnsi="Arial" w:cs="Arial"/>
          <w:sz w:val="24"/>
          <w:szCs w:val="24"/>
        </w:rPr>
        <w:tab/>
      </w:r>
      <w:r w:rsidR="00921FA1" w:rsidRPr="00055C8A">
        <w:rPr>
          <w:rFonts w:ascii="Arial" w:eastAsia="Arial" w:hAnsi="Arial" w:cs="Arial"/>
          <w:sz w:val="24"/>
          <w:szCs w:val="24"/>
        </w:rPr>
        <w:tab/>
      </w:r>
      <w:r w:rsidR="00921FA1" w:rsidRPr="00055C8A">
        <w:rPr>
          <w:rFonts w:ascii="Arial" w:eastAsia="Arial" w:hAnsi="Arial" w:cs="Arial"/>
          <w:sz w:val="24"/>
          <w:szCs w:val="24"/>
        </w:rPr>
        <w:tab/>
      </w:r>
      <w:r w:rsidR="00921FA1" w:rsidRPr="00055C8A">
        <w:rPr>
          <w:rFonts w:ascii="Arial" w:eastAsia="Arial" w:hAnsi="Arial" w:cs="Arial"/>
          <w:sz w:val="24"/>
          <w:szCs w:val="24"/>
        </w:rPr>
        <w:tab/>
        <w:t xml:space="preserve"> </w:t>
      </w:r>
    </w:p>
    <w:p w14:paraId="24464515"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lastRenderedPageBreak/>
        <w:t>[Special Term 2.</w:t>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t xml:space="preserve">] </w:t>
      </w:r>
    </w:p>
    <w:p w14:paraId="36D4EF20" w14:textId="77777777" w:rsidR="00F0057C" w:rsidRPr="00055C8A" w:rsidRDefault="00921FA1">
      <w:pPr>
        <w:spacing w:after="0"/>
        <w:ind w:right="936"/>
        <w:rPr>
          <w:rFonts w:ascii="Arial" w:eastAsia="Arial" w:hAnsi="Arial" w:cs="Arial"/>
          <w:sz w:val="24"/>
          <w:szCs w:val="24"/>
        </w:rPr>
      </w:pPr>
      <w:r w:rsidRPr="00055C8A">
        <w:rPr>
          <w:rFonts w:ascii="Arial" w:eastAsia="Arial" w:hAnsi="Arial" w:cs="Arial"/>
          <w:sz w:val="24"/>
          <w:szCs w:val="24"/>
        </w:rPr>
        <w:t>[Special Term 3.</w:t>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t>]</w:t>
      </w:r>
    </w:p>
    <w:p w14:paraId="21E676D1" w14:textId="77777777" w:rsidR="00F0057C" w:rsidRPr="00055C8A" w:rsidRDefault="00921FA1">
      <w:pPr>
        <w:spacing w:after="0"/>
        <w:ind w:right="936"/>
        <w:rPr>
          <w:rFonts w:ascii="Arial" w:eastAsia="Arial" w:hAnsi="Arial" w:cs="Arial"/>
          <w:sz w:val="24"/>
          <w:szCs w:val="24"/>
        </w:rPr>
      </w:pPr>
      <w:r w:rsidRPr="00055C8A">
        <w:rPr>
          <w:rFonts w:ascii="Arial" w:eastAsia="Arial" w:hAnsi="Arial" w:cs="Arial"/>
          <w:sz w:val="24"/>
          <w:szCs w:val="24"/>
        </w:rPr>
        <w:t>[None]</w:t>
      </w:r>
    </w:p>
    <w:p w14:paraId="216901C0" w14:textId="77777777" w:rsidR="00F0057C" w:rsidRPr="00055C8A" w:rsidRDefault="00F0057C">
      <w:pPr>
        <w:spacing w:after="0" w:line="259" w:lineRule="auto"/>
        <w:rPr>
          <w:rFonts w:ascii="Arial" w:eastAsia="Arial" w:hAnsi="Arial" w:cs="Arial"/>
          <w:b/>
          <w:sz w:val="24"/>
          <w:szCs w:val="24"/>
        </w:rPr>
      </w:pPr>
    </w:p>
    <w:p w14:paraId="5474E3B6" w14:textId="3A2B07C7" w:rsidR="00F0057C" w:rsidRPr="00055C8A" w:rsidRDefault="00921FA1">
      <w:pPr>
        <w:spacing w:after="0" w:line="259" w:lineRule="auto"/>
        <w:rPr>
          <w:rFonts w:ascii="Arial" w:eastAsia="Arial" w:hAnsi="Arial" w:cs="Arial"/>
          <w:sz w:val="24"/>
          <w:szCs w:val="24"/>
        </w:rPr>
      </w:pPr>
      <w:r w:rsidRPr="00055C8A">
        <w:rPr>
          <w:rFonts w:ascii="Arial" w:eastAsia="Arial" w:hAnsi="Arial" w:cs="Arial"/>
          <w:sz w:val="24"/>
          <w:szCs w:val="24"/>
        </w:rPr>
        <w:t>CALL-OFF START DATE:</w:t>
      </w:r>
      <w:r w:rsidRPr="00055C8A">
        <w:rPr>
          <w:rFonts w:ascii="Arial" w:eastAsia="Arial" w:hAnsi="Arial" w:cs="Arial"/>
          <w:sz w:val="24"/>
          <w:szCs w:val="24"/>
        </w:rPr>
        <w:tab/>
      </w:r>
      <w:r w:rsidRPr="00055C8A">
        <w:rPr>
          <w:rFonts w:ascii="Arial" w:eastAsia="Arial" w:hAnsi="Arial" w:cs="Arial"/>
          <w:sz w:val="24"/>
          <w:szCs w:val="24"/>
        </w:rPr>
        <w:tab/>
      </w:r>
      <w:r w:rsidRPr="00055C8A">
        <w:rPr>
          <w:rFonts w:ascii="Arial" w:eastAsia="Arial" w:hAnsi="Arial" w:cs="Arial"/>
          <w:sz w:val="24"/>
          <w:szCs w:val="24"/>
        </w:rPr>
        <w:tab/>
      </w:r>
      <w:r w:rsidRPr="001E266F">
        <w:rPr>
          <w:rFonts w:ascii="Arial" w:eastAsia="Arial" w:hAnsi="Arial" w:cs="Arial"/>
          <w:b/>
          <w:sz w:val="24"/>
          <w:szCs w:val="24"/>
          <w:highlight w:val="yellow"/>
        </w:rPr>
        <w:t>[Inse</w:t>
      </w:r>
      <w:r w:rsidR="001E266F" w:rsidRPr="001E266F">
        <w:rPr>
          <w:rFonts w:ascii="Arial" w:eastAsia="Arial" w:hAnsi="Arial" w:cs="Arial"/>
          <w:b/>
          <w:sz w:val="24"/>
          <w:szCs w:val="24"/>
          <w:highlight w:val="yellow"/>
        </w:rPr>
        <w:t>r</w:t>
      </w:r>
      <w:r w:rsidRPr="001E266F">
        <w:rPr>
          <w:rFonts w:ascii="Arial" w:eastAsia="Arial" w:hAnsi="Arial" w:cs="Arial"/>
          <w:b/>
          <w:sz w:val="24"/>
          <w:szCs w:val="24"/>
          <w:highlight w:val="yellow"/>
        </w:rPr>
        <w:t>t</w:t>
      </w:r>
      <w:r w:rsidRPr="00055C8A">
        <w:rPr>
          <w:rFonts w:ascii="Arial" w:eastAsia="Arial" w:hAnsi="Arial" w:cs="Arial"/>
          <w:b/>
          <w:sz w:val="24"/>
          <w:szCs w:val="24"/>
        </w:rPr>
        <w:t xml:space="preserve"> </w:t>
      </w:r>
      <w:r w:rsidRPr="00055C8A">
        <w:rPr>
          <w:rFonts w:ascii="Arial" w:eastAsia="Arial" w:hAnsi="Arial" w:cs="Arial"/>
          <w:sz w:val="24"/>
          <w:szCs w:val="24"/>
        </w:rPr>
        <w:t>Day Month Year]</w:t>
      </w:r>
    </w:p>
    <w:p w14:paraId="2350A977" w14:textId="77777777" w:rsidR="00F0057C" w:rsidRPr="00055C8A" w:rsidRDefault="00F0057C">
      <w:pPr>
        <w:spacing w:after="0" w:line="259" w:lineRule="auto"/>
        <w:rPr>
          <w:rFonts w:ascii="Arial" w:eastAsia="Arial" w:hAnsi="Arial" w:cs="Arial"/>
          <w:sz w:val="24"/>
          <w:szCs w:val="24"/>
        </w:rPr>
      </w:pPr>
    </w:p>
    <w:p w14:paraId="688206BB" w14:textId="1FD62BD2" w:rsidR="00F0057C" w:rsidRPr="00055C8A" w:rsidRDefault="00921FA1">
      <w:pPr>
        <w:spacing w:after="0" w:line="259" w:lineRule="auto"/>
        <w:rPr>
          <w:rFonts w:ascii="Arial" w:eastAsia="Arial" w:hAnsi="Arial" w:cs="Arial"/>
          <w:sz w:val="24"/>
          <w:szCs w:val="24"/>
        </w:rPr>
      </w:pPr>
      <w:r w:rsidRPr="00055C8A">
        <w:rPr>
          <w:rFonts w:ascii="Arial" w:eastAsia="Arial" w:hAnsi="Arial" w:cs="Arial"/>
          <w:sz w:val="24"/>
          <w:szCs w:val="24"/>
        </w:rPr>
        <w:t xml:space="preserve">CALL-OFF EXPIRY DATE: </w:t>
      </w:r>
      <w:r w:rsidRPr="00055C8A">
        <w:rPr>
          <w:rFonts w:ascii="Arial" w:eastAsia="Arial" w:hAnsi="Arial" w:cs="Arial"/>
          <w:sz w:val="24"/>
          <w:szCs w:val="24"/>
        </w:rPr>
        <w:tab/>
      </w:r>
      <w:r w:rsidRPr="00055C8A">
        <w:rPr>
          <w:rFonts w:ascii="Arial" w:eastAsia="Arial" w:hAnsi="Arial" w:cs="Arial"/>
          <w:sz w:val="24"/>
          <w:szCs w:val="24"/>
        </w:rPr>
        <w:tab/>
      </w:r>
      <w:r w:rsidRPr="001E266F">
        <w:rPr>
          <w:rFonts w:ascii="Arial" w:eastAsia="Arial" w:hAnsi="Arial" w:cs="Arial"/>
          <w:b/>
          <w:sz w:val="24"/>
          <w:szCs w:val="24"/>
          <w:highlight w:val="yellow"/>
        </w:rPr>
        <w:t>[Inse</w:t>
      </w:r>
      <w:r w:rsidR="001E266F" w:rsidRPr="001E266F">
        <w:rPr>
          <w:rFonts w:ascii="Arial" w:eastAsia="Arial" w:hAnsi="Arial" w:cs="Arial"/>
          <w:b/>
          <w:sz w:val="24"/>
          <w:szCs w:val="24"/>
          <w:highlight w:val="yellow"/>
        </w:rPr>
        <w:t>r</w:t>
      </w:r>
      <w:r w:rsidRPr="001E266F">
        <w:rPr>
          <w:rFonts w:ascii="Arial" w:eastAsia="Arial" w:hAnsi="Arial" w:cs="Arial"/>
          <w:b/>
          <w:sz w:val="24"/>
          <w:szCs w:val="24"/>
          <w:highlight w:val="yellow"/>
        </w:rPr>
        <w:t>t</w:t>
      </w:r>
      <w:r w:rsidRPr="00055C8A">
        <w:rPr>
          <w:rFonts w:ascii="Arial" w:eastAsia="Arial" w:hAnsi="Arial" w:cs="Arial"/>
          <w:sz w:val="24"/>
          <w:szCs w:val="24"/>
        </w:rPr>
        <w:t xml:space="preserve"> Day Month Year]</w:t>
      </w:r>
      <w:r w:rsidR="001E266F">
        <w:rPr>
          <w:rFonts w:ascii="Arial" w:eastAsia="Arial" w:hAnsi="Arial" w:cs="Arial"/>
          <w:sz w:val="24"/>
          <w:szCs w:val="24"/>
        </w:rPr>
        <w:br/>
      </w:r>
      <w:r w:rsidR="001E266F">
        <w:rPr>
          <w:rFonts w:ascii="Arial" w:eastAsia="Arial" w:hAnsi="Arial" w:cs="Arial"/>
          <w:sz w:val="24"/>
          <w:szCs w:val="24"/>
        </w:rPr>
        <w:tab/>
      </w:r>
      <w:r w:rsidR="001E266F">
        <w:rPr>
          <w:rFonts w:ascii="Arial" w:eastAsia="Arial" w:hAnsi="Arial" w:cs="Arial"/>
          <w:sz w:val="24"/>
          <w:szCs w:val="24"/>
        </w:rPr>
        <w:tab/>
      </w:r>
      <w:r w:rsidR="001E266F">
        <w:rPr>
          <w:rFonts w:ascii="Arial" w:eastAsia="Arial" w:hAnsi="Arial" w:cs="Arial"/>
          <w:sz w:val="24"/>
          <w:szCs w:val="24"/>
        </w:rPr>
        <w:tab/>
      </w:r>
      <w:r w:rsidR="001E266F">
        <w:rPr>
          <w:rFonts w:ascii="Arial" w:eastAsia="Arial" w:hAnsi="Arial" w:cs="Arial"/>
          <w:sz w:val="24"/>
          <w:szCs w:val="24"/>
        </w:rPr>
        <w:tab/>
      </w:r>
      <w:r w:rsidR="001E266F">
        <w:rPr>
          <w:rFonts w:ascii="Arial" w:eastAsia="Arial" w:hAnsi="Arial" w:cs="Arial"/>
          <w:sz w:val="24"/>
          <w:szCs w:val="24"/>
        </w:rPr>
        <w:tab/>
      </w:r>
      <w:r w:rsidR="001E266F">
        <w:rPr>
          <w:rFonts w:ascii="Arial" w:eastAsia="Arial" w:hAnsi="Arial" w:cs="Arial"/>
          <w:sz w:val="24"/>
          <w:szCs w:val="24"/>
        </w:rPr>
        <w:tab/>
      </w:r>
      <w:r w:rsidR="001E266F" w:rsidRPr="001E266F">
        <w:rPr>
          <w:rFonts w:ascii="Arial" w:eastAsia="Arial" w:hAnsi="Arial" w:cs="Arial"/>
          <w:b/>
          <w:bCs/>
          <w:sz w:val="24"/>
          <w:szCs w:val="24"/>
          <w:highlight w:val="yellow"/>
        </w:rPr>
        <w:t>[OR</w:t>
      </w:r>
      <w:r w:rsidR="001E266F" w:rsidRPr="001E266F">
        <w:rPr>
          <w:rFonts w:ascii="Arial" w:eastAsia="Arial" w:hAnsi="Arial" w:cs="Arial"/>
          <w:sz w:val="24"/>
          <w:szCs w:val="24"/>
          <w:highlight w:val="yellow"/>
        </w:rPr>
        <w:t xml:space="preserve"> On completion of the Deliverables]</w:t>
      </w:r>
    </w:p>
    <w:p w14:paraId="5F491F3B" w14:textId="77777777" w:rsidR="00F0057C" w:rsidRPr="00055C8A" w:rsidRDefault="00F0057C">
      <w:pPr>
        <w:spacing w:after="0" w:line="259" w:lineRule="auto"/>
        <w:rPr>
          <w:rFonts w:ascii="Arial" w:eastAsia="Arial" w:hAnsi="Arial" w:cs="Arial"/>
          <w:sz w:val="24"/>
          <w:szCs w:val="24"/>
        </w:rPr>
      </w:pPr>
    </w:p>
    <w:p w14:paraId="133FF879" w14:textId="77777777" w:rsidR="00F0057C" w:rsidRDefault="00921FA1">
      <w:pPr>
        <w:spacing w:after="0" w:line="259" w:lineRule="auto"/>
        <w:rPr>
          <w:rFonts w:ascii="Arial" w:eastAsia="Arial" w:hAnsi="Arial" w:cs="Arial"/>
          <w:sz w:val="24"/>
          <w:szCs w:val="24"/>
        </w:rPr>
      </w:pPr>
      <w:r w:rsidRPr="00055C8A">
        <w:rPr>
          <w:rFonts w:ascii="Arial" w:eastAsia="Arial" w:hAnsi="Arial" w:cs="Arial"/>
          <w:sz w:val="24"/>
          <w:szCs w:val="24"/>
        </w:rPr>
        <w:t>CALL-OFF INITIAL PERIOD:</w:t>
      </w:r>
      <w:r w:rsidRPr="00055C8A">
        <w:rPr>
          <w:rFonts w:ascii="Arial" w:eastAsia="Arial" w:hAnsi="Arial" w:cs="Arial"/>
          <w:sz w:val="24"/>
          <w:szCs w:val="24"/>
        </w:rPr>
        <w:tab/>
      </w:r>
      <w:r w:rsidRPr="00055C8A">
        <w:rPr>
          <w:rFonts w:ascii="Arial" w:eastAsia="Arial" w:hAnsi="Arial" w:cs="Arial"/>
          <w:sz w:val="24"/>
          <w:szCs w:val="24"/>
        </w:rPr>
        <w:tab/>
      </w:r>
      <w:r w:rsidRPr="001E266F">
        <w:rPr>
          <w:rFonts w:ascii="Arial" w:eastAsia="Arial" w:hAnsi="Arial" w:cs="Arial"/>
          <w:b/>
          <w:sz w:val="24"/>
          <w:szCs w:val="24"/>
          <w:highlight w:val="yellow"/>
        </w:rPr>
        <w:t>[Insert</w:t>
      </w:r>
      <w:r w:rsidRPr="00055C8A">
        <w:rPr>
          <w:rFonts w:ascii="Arial" w:eastAsia="Arial" w:hAnsi="Arial" w:cs="Arial"/>
          <w:sz w:val="24"/>
          <w:szCs w:val="24"/>
        </w:rPr>
        <w:t xml:space="preserve"> Years, Months] </w:t>
      </w:r>
    </w:p>
    <w:p w14:paraId="60BC72DC" w14:textId="77777777" w:rsidR="001E266F" w:rsidRDefault="001E266F">
      <w:pPr>
        <w:spacing w:after="0" w:line="259" w:lineRule="auto"/>
        <w:rPr>
          <w:rFonts w:ascii="Arial" w:eastAsia="Arial" w:hAnsi="Arial" w:cs="Arial"/>
          <w:sz w:val="24"/>
          <w:szCs w:val="24"/>
        </w:rPr>
      </w:pPr>
    </w:p>
    <w:p w14:paraId="6E9A83F8" w14:textId="3BD9ACAE" w:rsidR="001E266F" w:rsidRDefault="001E266F">
      <w:pPr>
        <w:spacing w:after="0" w:line="259" w:lineRule="auto"/>
        <w:rPr>
          <w:rFonts w:ascii="Arial" w:eastAsia="Arial" w:hAnsi="Arial" w:cs="Arial"/>
          <w:sz w:val="24"/>
          <w:szCs w:val="24"/>
        </w:rPr>
      </w:pPr>
      <w:r w:rsidRPr="001E266F">
        <w:rPr>
          <w:rFonts w:ascii="Arial" w:eastAsia="Arial" w:hAnsi="Arial" w:cs="Arial"/>
          <w:sz w:val="24"/>
          <w:szCs w:val="24"/>
          <w:highlight w:val="yellow"/>
        </w:rPr>
        <w:t>CALL-OFF OPTIONAL EXTENSION PERIOD [Insert, where applicable]]</w:t>
      </w:r>
    </w:p>
    <w:p w14:paraId="4648F2A2" w14:textId="55A8A7F3" w:rsidR="00482E1E" w:rsidRPr="007A49F6" w:rsidRDefault="00482E1E" w:rsidP="00482E1E">
      <w:pPr>
        <w:spacing w:after="0" w:line="256" w:lineRule="auto"/>
        <w:rPr>
          <w:strike/>
        </w:rPr>
      </w:pPr>
    </w:p>
    <w:p w14:paraId="182BEBDD" w14:textId="77777777" w:rsidR="00F0057C" w:rsidRPr="00055C8A" w:rsidRDefault="00F0057C">
      <w:pPr>
        <w:spacing w:after="0" w:line="259" w:lineRule="auto"/>
        <w:rPr>
          <w:rFonts w:ascii="Arial" w:eastAsia="Arial" w:hAnsi="Arial" w:cs="Arial"/>
          <w:sz w:val="24"/>
          <w:szCs w:val="24"/>
        </w:rPr>
      </w:pPr>
    </w:p>
    <w:p w14:paraId="68042FB6" w14:textId="77777777" w:rsidR="00F0057C" w:rsidRPr="00055C8A" w:rsidRDefault="00921FA1">
      <w:pPr>
        <w:spacing w:after="0" w:line="259" w:lineRule="auto"/>
        <w:rPr>
          <w:rFonts w:ascii="Arial" w:eastAsia="Arial" w:hAnsi="Arial" w:cs="Arial"/>
          <w:sz w:val="24"/>
          <w:szCs w:val="24"/>
        </w:rPr>
      </w:pPr>
      <w:r w:rsidRPr="00055C8A">
        <w:rPr>
          <w:rFonts w:ascii="Arial" w:eastAsia="Arial" w:hAnsi="Arial" w:cs="Arial"/>
          <w:sz w:val="24"/>
          <w:szCs w:val="24"/>
        </w:rPr>
        <w:t xml:space="preserve">CALL-OFF DELIVERABLES </w:t>
      </w:r>
    </w:p>
    <w:p w14:paraId="03A73C54" w14:textId="77777777" w:rsidR="00F0057C" w:rsidRDefault="00921FA1">
      <w:pPr>
        <w:tabs>
          <w:tab w:val="left" w:pos="2257"/>
        </w:tabs>
        <w:spacing w:after="0" w:line="259" w:lineRule="auto"/>
        <w:rPr>
          <w:rFonts w:ascii="Arial" w:eastAsia="Arial" w:hAnsi="Arial" w:cs="Arial"/>
          <w:sz w:val="24"/>
          <w:szCs w:val="24"/>
        </w:rPr>
      </w:pPr>
      <w:r w:rsidRPr="001E266F">
        <w:rPr>
          <w:rFonts w:ascii="Arial" w:eastAsia="Arial" w:hAnsi="Arial" w:cs="Arial"/>
          <w:b/>
          <w:sz w:val="24"/>
          <w:szCs w:val="24"/>
          <w:highlight w:val="yellow"/>
        </w:rPr>
        <w:t>[Buyer guidance:</w:t>
      </w:r>
      <w:r w:rsidRPr="001E266F">
        <w:rPr>
          <w:rFonts w:ascii="Arial" w:eastAsia="Arial" w:hAnsi="Arial" w:cs="Arial"/>
          <w:sz w:val="24"/>
          <w:szCs w:val="24"/>
          <w:highlight w:val="yellow"/>
        </w:rPr>
        <w:t xml:space="preserve"> </w:t>
      </w:r>
      <w:r w:rsidRPr="001E266F">
        <w:rPr>
          <w:rFonts w:ascii="Arial" w:eastAsia="Arial" w:hAnsi="Arial" w:cs="Arial"/>
          <w:b/>
          <w:sz w:val="24"/>
          <w:szCs w:val="24"/>
          <w:highlight w:val="yellow"/>
        </w:rPr>
        <w:t>complete</w:t>
      </w:r>
      <w:r w:rsidRPr="00055C8A">
        <w:rPr>
          <w:rFonts w:ascii="Arial" w:eastAsia="Arial" w:hAnsi="Arial" w:cs="Arial"/>
          <w:sz w:val="24"/>
          <w:szCs w:val="24"/>
        </w:rPr>
        <w:t xml:space="preserve"> option A or, if Deliverables are too complex for this form, </w:t>
      </w:r>
      <w:r w:rsidRPr="00055C8A">
        <w:rPr>
          <w:rFonts w:ascii="Arial" w:eastAsia="Arial" w:hAnsi="Arial" w:cs="Arial"/>
          <w:b/>
          <w:sz w:val="24"/>
          <w:szCs w:val="24"/>
        </w:rPr>
        <w:t>use</w:t>
      </w:r>
      <w:r w:rsidRPr="00055C8A">
        <w:rPr>
          <w:rFonts w:ascii="Arial" w:eastAsia="Arial" w:hAnsi="Arial" w:cs="Arial"/>
          <w:sz w:val="24"/>
          <w:szCs w:val="24"/>
        </w:rPr>
        <w:t xml:space="preserve"> option B and Call-Off Schedule 20 instead. </w:t>
      </w:r>
      <w:r w:rsidRPr="001E266F">
        <w:rPr>
          <w:rFonts w:ascii="Arial" w:eastAsia="Arial" w:hAnsi="Arial" w:cs="Arial"/>
          <w:b/>
          <w:sz w:val="24"/>
          <w:szCs w:val="24"/>
          <w:highlight w:val="yellow"/>
        </w:rPr>
        <w:t>Delete</w:t>
      </w:r>
      <w:r w:rsidRPr="00055C8A">
        <w:rPr>
          <w:rFonts w:ascii="Arial" w:eastAsia="Arial" w:hAnsi="Arial" w:cs="Arial"/>
          <w:sz w:val="24"/>
          <w:szCs w:val="24"/>
        </w:rPr>
        <w:t xml:space="preserve"> the option that is not used.]</w:t>
      </w:r>
    </w:p>
    <w:p w14:paraId="129FA00E" w14:textId="6F27E6FD" w:rsidR="00423A1E" w:rsidRDefault="00423A1E">
      <w:pPr>
        <w:tabs>
          <w:tab w:val="left" w:pos="2257"/>
        </w:tabs>
        <w:spacing w:after="0" w:line="259" w:lineRule="auto"/>
        <w:rPr>
          <w:rFonts w:ascii="Arial" w:eastAsia="Arial" w:hAnsi="Arial" w:cs="Arial"/>
          <w:sz w:val="24"/>
          <w:szCs w:val="24"/>
        </w:rPr>
      </w:pPr>
      <w:r w:rsidRPr="00423A1E">
        <w:rPr>
          <w:rFonts w:ascii="Arial" w:eastAsia="Arial" w:hAnsi="Arial" w:cs="Arial"/>
          <w:sz w:val="24"/>
          <w:szCs w:val="24"/>
        </w:rPr>
        <w:t xml:space="preserve">The Buyer is entitled to 2 hours of free initial consultation and legal advice with each Order in accordance with Paragraph 5.2 of Framework Schedule 1 (Specification).  </w:t>
      </w:r>
    </w:p>
    <w:p w14:paraId="7DCB791D" w14:textId="77777777" w:rsidR="00423A1E" w:rsidRPr="00055C8A" w:rsidRDefault="00423A1E">
      <w:pPr>
        <w:tabs>
          <w:tab w:val="left" w:pos="2257"/>
        </w:tabs>
        <w:spacing w:after="0" w:line="259" w:lineRule="auto"/>
        <w:rPr>
          <w:rFonts w:ascii="Arial" w:eastAsia="Arial" w:hAnsi="Arial" w:cs="Arial"/>
          <w:sz w:val="24"/>
          <w:szCs w:val="24"/>
        </w:rPr>
      </w:pPr>
    </w:p>
    <w:p w14:paraId="3B5912B2" w14:textId="1FAD2601" w:rsidR="00B7741D" w:rsidRPr="00BB3AE6" w:rsidRDefault="00921FA1" w:rsidP="00B7741D">
      <w:pPr>
        <w:spacing w:after="0" w:line="240" w:lineRule="auto"/>
        <w:jc w:val="both"/>
        <w:rPr>
          <w:rFonts w:ascii="Arial" w:eastAsia="Arial" w:hAnsi="Arial" w:cs="Arial"/>
          <w:sz w:val="24"/>
          <w:szCs w:val="24"/>
        </w:rPr>
      </w:pPr>
      <w:r w:rsidRPr="00BB3AE6">
        <w:rPr>
          <w:rFonts w:ascii="Arial" w:eastAsia="Arial" w:hAnsi="Arial" w:cs="Arial"/>
          <w:sz w:val="24"/>
          <w:szCs w:val="24"/>
        </w:rPr>
        <w:t>[</w:t>
      </w:r>
      <w:r w:rsidRPr="00BB3AE6">
        <w:rPr>
          <w:rFonts w:ascii="Arial" w:eastAsia="Arial" w:hAnsi="Arial" w:cs="Arial"/>
          <w:sz w:val="24"/>
          <w:szCs w:val="24"/>
          <w:highlight w:val="yellow"/>
        </w:rPr>
        <w:t>Option A:</w:t>
      </w:r>
      <w:r w:rsidR="005C0C96" w:rsidRPr="00BB3AE6">
        <w:rPr>
          <w:rFonts w:ascii="Arial" w:eastAsia="Arial" w:hAnsi="Arial" w:cs="Arial"/>
          <w:sz w:val="24"/>
          <w:szCs w:val="24"/>
        </w:rPr>
        <w:t xml:space="preserve"> </w:t>
      </w:r>
      <w:r w:rsidRPr="00BB3AE6">
        <w:rPr>
          <w:rFonts w:ascii="Arial" w:eastAsia="Arial" w:hAnsi="Arial" w:cs="Arial"/>
          <w:sz w:val="24"/>
          <w:szCs w:val="24"/>
        </w:rPr>
        <w:t>[Name of Deliverable][Quantity][Delivery date][Details]</w:t>
      </w:r>
      <w:r w:rsidR="00423A1E" w:rsidRPr="00BB3AE6">
        <w:rPr>
          <w:rFonts w:ascii="Arial" w:eastAsia="Arial" w:hAnsi="Arial" w:cs="Arial"/>
          <w:sz w:val="24"/>
          <w:szCs w:val="24"/>
        </w:rPr>
        <w:t>[Place of Performance][relevant Jurisdiction][Delivery date</w:t>
      </w:r>
      <w:r w:rsidR="00B7741D" w:rsidRPr="00BB3AE6">
        <w:rPr>
          <w:rFonts w:ascii="Arial" w:eastAsia="Arial" w:hAnsi="Arial" w:cs="Arial"/>
          <w:sz w:val="24"/>
          <w:szCs w:val="24"/>
        </w:rPr>
        <w:t>]</w:t>
      </w:r>
      <w:r w:rsidR="00423A1E" w:rsidRPr="00BB3AE6">
        <w:rPr>
          <w:rFonts w:ascii="Arial" w:eastAsia="Arial" w:hAnsi="Arial" w:cs="Arial"/>
          <w:sz w:val="24"/>
          <w:szCs w:val="24"/>
        </w:rPr>
        <w:t>[Any restrictions or matters where prior approval will be required from the Buyer’s Authorised Representative for the Supplier to advise the Buyer on e.g. Retained EU Law, public law, employment law]</w:t>
      </w:r>
      <w:r w:rsidR="00B7741D" w:rsidRPr="00BB3AE6">
        <w:rPr>
          <w:rFonts w:ascii="Arial" w:eastAsia="Arial" w:hAnsi="Arial" w:cs="Arial"/>
          <w:sz w:val="24"/>
          <w:szCs w:val="24"/>
        </w:rPr>
        <w:t xml:space="preserve"> </w:t>
      </w:r>
      <w:r w:rsidR="00B7741D" w:rsidRPr="00B34597">
        <w:rPr>
          <w:rFonts w:ascii="Arial" w:eastAsia="Arial" w:hAnsi="Arial" w:cs="Arial"/>
          <w:sz w:val="24"/>
          <w:szCs w:val="24"/>
        </w:rPr>
        <w:t>[</w:t>
      </w:r>
      <w:r w:rsidR="00B7741D" w:rsidRPr="00B34597">
        <w:rPr>
          <w:rFonts w:ascii="Arial" w:eastAsia="Arial" w:hAnsi="Arial" w:cs="Arial"/>
          <w:sz w:val="24"/>
          <w:szCs w:val="24"/>
          <w:highlight w:val="yellow"/>
        </w:rPr>
        <w:t>AND</w:t>
      </w:r>
      <w:r w:rsidR="00B7741D" w:rsidRPr="00B34597">
        <w:rPr>
          <w:rFonts w:ascii="Arial" w:eastAsia="Arial" w:hAnsi="Arial" w:cs="Arial"/>
          <w:sz w:val="24"/>
          <w:szCs w:val="24"/>
        </w:rPr>
        <w:t xml:space="preserve"> if applicable, Statement(s) of Work using the template in Annex 1]]</w:t>
      </w:r>
    </w:p>
    <w:p w14:paraId="41C20283" w14:textId="632F16CC" w:rsidR="00F0057C" w:rsidRPr="00055C8A" w:rsidRDefault="00F0057C">
      <w:pPr>
        <w:tabs>
          <w:tab w:val="left" w:pos="2257"/>
        </w:tabs>
        <w:spacing w:after="0" w:line="259" w:lineRule="auto"/>
        <w:rPr>
          <w:rFonts w:ascii="Arial" w:eastAsia="Arial" w:hAnsi="Arial" w:cs="Arial"/>
          <w:sz w:val="24"/>
          <w:szCs w:val="24"/>
        </w:rPr>
      </w:pPr>
    </w:p>
    <w:p w14:paraId="3E271FEF" w14:textId="31E68D67" w:rsidR="001308A0" w:rsidRPr="00BB3AE6" w:rsidRDefault="00921FA1" w:rsidP="00AA36FF">
      <w:pPr>
        <w:tabs>
          <w:tab w:val="left" w:pos="2257"/>
        </w:tabs>
        <w:spacing w:after="0" w:line="259" w:lineRule="auto"/>
        <w:rPr>
          <w:rFonts w:ascii="Arial" w:eastAsia="Arial" w:hAnsi="Arial" w:cs="Arial"/>
          <w:sz w:val="24"/>
          <w:szCs w:val="24"/>
        </w:rPr>
      </w:pPr>
      <w:r w:rsidRPr="00BB3AE6">
        <w:rPr>
          <w:rFonts w:ascii="Arial" w:eastAsia="Arial" w:hAnsi="Arial" w:cs="Arial"/>
          <w:sz w:val="24"/>
          <w:szCs w:val="24"/>
        </w:rPr>
        <w:t>[</w:t>
      </w:r>
      <w:r w:rsidRPr="00BB3AE6">
        <w:rPr>
          <w:rFonts w:ascii="Arial" w:eastAsia="Arial" w:hAnsi="Arial" w:cs="Arial"/>
          <w:sz w:val="24"/>
          <w:szCs w:val="24"/>
          <w:highlight w:val="yellow"/>
        </w:rPr>
        <w:t>Option B:</w:t>
      </w:r>
      <w:r w:rsidRPr="00BB3AE6">
        <w:rPr>
          <w:rFonts w:ascii="Arial" w:eastAsia="Arial" w:hAnsi="Arial" w:cs="Arial"/>
          <w:sz w:val="24"/>
          <w:szCs w:val="24"/>
        </w:rPr>
        <w:t xml:space="preserve"> See details in Call-Off Schedule 20 (Call-Off Specification)</w:t>
      </w:r>
      <w:r w:rsidR="00B7741D" w:rsidRPr="00BB3AE6">
        <w:rPr>
          <w:rFonts w:ascii="Arial" w:eastAsia="Arial" w:hAnsi="Arial" w:cs="Arial"/>
          <w:sz w:val="24"/>
          <w:szCs w:val="24"/>
        </w:rPr>
        <w:t xml:space="preserve"> [</w:t>
      </w:r>
      <w:r w:rsidR="001F116B" w:rsidRPr="00BB3AE6">
        <w:rPr>
          <w:rFonts w:ascii="Arial" w:eastAsia="Arial" w:hAnsi="Arial" w:cs="Arial"/>
          <w:sz w:val="24"/>
          <w:szCs w:val="24"/>
          <w:highlight w:val="yellow"/>
        </w:rPr>
        <w:t>AND</w:t>
      </w:r>
      <w:r w:rsidR="001F116B" w:rsidRPr="00BB3AE6">
        <w:rPr>
          <w:rFonts w:ascii="Arial" w:eastAsia="Arial" w:hAnsi="Arial" w:cs="Arial"/>
          <w:sz w:val="24"/>
          <w:szCs w:val="24"/>
        </w:rPr>
        <w:t xml:space="preserve"> </w:t>
      </w:r>
      <w:r w:rsidR="00B7741D" w:rsidRPr="00BB3AE6">
        <w:rPr>
          <w:rFonts w:ascii="Arial" w:eastAsia="Arial" w:hAnsi="Arial" w:cs="Arial"/>
          <w:sz w:val="24"/>
          <w:szCs w:val="24"/>
        </w:rPr>
        <w:t>if</w:t>
      </w:r>
      <w:r w:rsidR="001E266F" w:rsidRPr="00BB3AE6">
        <w:rPr>
          <w:rFonts w:ascii="Arial" w:eastAsia="Arial" w:hAnsi="Arial" w:cs="Arial"/>
          <w:sz w:val="24"/>
          <w:szCs w:val="24"/>
        </w:rPr>
        <w:t xml:space="preserve"> applicable</w:t>
      </w:r>
      <w:r w:rsidR="00482E1E" w:rsidRPr="00BB3AE6">
        <w:rPr>
          <w:rFonts w:ascii="Arial" w:eastAsia="Arial" w:hAnsi="Arial" w:cs="Arial"/>
          <w:sz w:val="24"/>
          <w:szCs w:val="24"/>
        </w:rPr>
        <w:t xml:space="preserve">, </w:t>
      </w:r>
      <w:r w:rsidR="001E266F" w:rsidRPr="00BB3AE6">
        <w:rPr>
          <w:rFonts w:ascii="Arial" w:eastAsia="Arial" w:hAnsi="Arial" w:cs="Arial"/>
          <w:sz w:val="24"/>
          <w:szCs w:val="24"/>
        </w:rPr>
        <w:t>Statement</w:t>
      </w:r>
      <w:r w:rsidR="00B7741D" w:rsidRPr="00BB3AE6">
        <w:rPr>
          <w:rFonts w:ascii="Arial" w:eastAsia="Arial" w:hAnsi="Arial" w:cs="Arial"/>
          <w:sz w:val="24"/>
          <w:szCs w:val="24"/>
        </w:rPr>
        <w:t>(s)</w:t>
      </w:r>
      <w:r w:rsidR="001E266F" w:rsidRPr="00BB3AE6">
        <w:rPr>
          <w:rFonts w:ascii="Arial" w:eastAsia="Arial" w:hAnsi="Arial" w:cs="Arial"/>
          <w:sz w:val="24"/>
          <w:szCs w:val="24"/>
        </w:rPr>
        <w:t xml:space="preserve"> of Work </w:t>
      </w:r>
      <w:r w:rsidR="00B7741D" w:rsidRPr="00BB3AE6">
        <w:rPr>
          <w:rFonts w:ascii="Arial" w:eastAsia="Arial" w:hAnsi="Arial" w:cs="Arial"/>
          <w:sz w:val="24"/>
          <w:szCs w:val="24"/>
        </w:rPr>
        <w:t>using the template in</w:t>
      </w:r>
      <w:r w:rsidR="001E266F" w:rsidRPr="00BB3AE6">
        <w:rPr>
          <w:rFonts w:ascii="Arial" w:eastAsia="Arial" w:hAnsi="Arial" w:cs="Arial"/>
          <w:sz w:val="24"/>
          <w:szCs w:val="24"/>
        </w:rPr>
        <w:t xml:space="preserve"> Annex 1</w:t>
      </w:r>
      <w:r w:rsidR="00B7741D" w:rsidRPr="00BB3AE6">
        <w:rPr>
          <w:rFonts w:ascii="Arial" w:eastAsia="Arial" w:hAnsi="Arial" w:cs="Arial"/>
          <w:sz w:val="24"/>
          <w:szCs w:val="24"/>
        </w:rPr>
        <w:t>]]</w:t>
      </w:r>
      <w:r w:rsidR="00B7741D" w:rsidRPr="00BB3AE6">
        <w:rPr>
          <w:rFonts w:ascii="Arial" w:eastAsia="Arial" w:hAnsi="Arial" w:cs="Arial"/>
          <w:sz w:val="24"/>
          <w:szCs w:val="24"/>
        </w:rPr>
        <w:br/>
      </w:r>
    </w:p>
    <w:p w14:paraId="7DEAF173" w14:textId="77777777" w:rsidR="001308A0" w:rsidRDefault="001308A0" w:rsidP="001308A0">
      <w:pPr>
        <w:spacing w:after="0" w:line="256" w:lineRule="auto"/>
        <w:ind w:left="4395" w:hanging="4395"/>
        <w:rPr>
          <w:rFonts w:ascii="Arial" w:eastAsia="Arial" w:hAnsi="Arial" w:cs="Arial"/>
          <w:sz w:val="24"/>
          <w:szCs w:val="24"/>
        </w:rPr>
      </w:pPr>
      <w:r>
        <w:rPr>
          <w:rFonts w:ascii="Arial" w:eastAsia="Arial" w:hAnsi="Arial" w:cs="Arial"/>
          <w:sz w:val="24"/>
          <w:szCs w:val="24"/>
        </w:rPr>
        <w:t>MANAGEMENT OF CONFLICT OF INTEREST</w:t>
      </w:r>
    </w:p>
    <w:p w14:paraId="393DB4D3" w14:textId="77777777" w:rsidR="001308A0" w:rsidRDefault="001308A0" w:rsidP="001308A0">
      <w:pPr>
        <w:spacing w:after="0" w:line="256" w:lineRule="auto"/>
      </w:pPr>
      <w:r>
        <w:rPr>
          <w:rFonts w:ascii="Arial" w:eastAsia="Arial" w:hAnsi="Arial" w:cs="Arial"/>
          <w:sz w:val="24"/>
          <w:szCs w:val="24"/>
        </w:rPr>
        <w:t>[</w:t>
      </w:r>
      <w:r>
        <w:rPr>
          <w:rFonts w:ascii="Arial" w:eastAsia="Arial" w:hAnsi="Arial" w:cs="Arial"/>
          <w:b/>
          <w:sz w:val="24"/>
          <w:szCs w:val="24"/>
          <w:shd w:val="clear" w:color="auto" w:fill="FFFF00"/>
        </w:rPr>
        <w:t>Buyer guidance</w:t>
      </w:r>
      <w:r>
        <w:rPr>
          <w:rFonts w:ascii="Arial" w:eastAsia="Arial" w:hAnsi="Arial" w:cs="Arial"/>
          <w:sz w:val="24"/>
          <w:szCs w:val="24"/>
        </w:rPr>
        <w:t xml:space="preserve">: consider whether any </w:t>
      </w:r>
      <w:proofErr w:type="gramStart"/>
      <w:r>
        <w:rPr>
          <w:rFonts w:ascii="Arial" w:eastAsia="Arial" w:hAnsi="Arial" w:cs="Arial"/>
          <w:sz w:val="24"/>
          <w:szCs w:val="24"/>
        </w:rPr>
        <w:t>particular arrangements</w:t>
      </w:r>
      <w:proofErr w:type="gramEnd"/>
      <w:r>
        <w:rPr>
          <w:rFonts w:ascii="Arial" w:eastAsia="Arial" w:hAnsi="Arial" w:cs="Arial"/>
          <w:sz w:val="24"/>
          <w:szCs w:val="24"/>
        </w:rPr>
        <w:t xml:space="preserve"> in respect of COI apply, and whether any mitigating steps (such as the establishment of ethical wall arrangement) are to be required of the Supplier]</w:t>
      </w:r>
    </w:p>
    <w:p w14:paraId="0F4ED9CC" w14:textId="77777777" w:rsidR="001308A0" w:rsidRDefault="001308A0" w:rsidP="001308A0">
      <w:pPr>
        <w:spacing w:after="0" w:line="256" w:lineRule="auto"/>
        <w:rPr>
          <w:rFonts w:ascii="Arial" w:eastAsia="Arial" w:hAnsi="Arial" w:cs="Arial"/>
          <w:sz w:val="24"/>
          <w:szCs w:val="24"/>
        </w:rPr>
      </w:pPr>
    </w:p>
    <w:p w14:paraId="5F062419" w14:textId="77777777" w:rsidR="001308A0" w:rsidRDefault="001308A0" w:rsidP="001308A0">
      <w:pPr>
        <w:spacing w:after="0" w:line="256" w:lineRule="auto"/>
        <w:rPr>
          <w:rFonts w:ascii="Arial" w:eastAsia="Arial" w:hAnsi="Arial" w:cs="Arial"/>
          <w:sz w:val="24"/>
          <w:szCs w:val="24"/>
        </w:rPr>
      </w:pPr>
      <w:r>
        <w:rPr>
          <w:rFonts w:ascii="Arial" w:eastAsia="Arial" w:hAnsi="Arial" w:cs="Arial"/>
          <w:sz w:val="24"/>
          <w:szCs w:val="24"/>
        </w:rPr>
        <w:t>CONFIDENTIALITY</w:t>
      </w:r>
    </w:p>
    <w:p w14:paraId="09A3CDBE" w14:textId="74623FBD" w:rsidR="001308A0" w:rsidRDefault="001308A0" w:rsidP="001308A0">
      <w:pPr>
        <w:spacing w:after="0" w:line="256"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shd w:val="clear" w:color="auto" w:fill="FFFF00"/>
        </w:rPr>
        <w:t>Buyer guidance</w:t>
      </w:r>
      <w:r>
        <w:rPr>
          <w:rFonts w:ascii="Arial" w:eastAsia="Arial" w:hAnsi="Arial" w:cs="Arial"/>
          <w:sz w:val="24"/>
          <w:szCs w:val="24"/>
        </w:rPr>
        <w:t xml:space="preserve">: Consider whether any particular arrangement in respect of confidentiality </w:t>
      </w:r>
      <w:proofErr w:type="gramStart"/>
      <w:r>
        <w:rPr>
          <w:rFonts w:ascii="Arial" w:eastAsia="Arial" w:hAnsi="Arial" w:cs="Arial"/>
          <w:sz w:val="24"/>
          <w:szCs w:val="24"/>
        </w:rPr>
        <w:t>are</w:t>
      </w:r>
      <w:proofErr w:type="gramEnd"/>
      <w:r>
        <w:rPr>
          <w:rFonts w:ascii="Arial" w:eastAsia="Arial" w:hAnsi="Arial" w:cs="Arial"/>
          <w:sz w:val="24"/>
          <w:szCs w:val="24"/>
        </w:rPr>
        <w:t xml:space="preserve"> to apply.  If any additional measures are required, they should be included here]</w:t>
      </w:r>
      <w:r w:rsidR="00AA36FF">
        <w:rPr>
          <w:rFonts w:ascii="Arial" w:eastAsia="Arial" w:hAnsi="Arial" w:cs="Arial"/>
          <w:sz w:val="24"/>
          <w:szCs w:val="24"/>
        </w:rPr>
        <w:t xml:space="preserve"> </w:t>
      </w:r>
    </w:p>
    <w:p w14:paraId="3E84AD52" w14:textId="77777777" w:rsidR="00AA36FF" w:rsidRDefault="00AA36FF" w:rsidP="001308A0">
      <w:pPr>
        <w:spacing w:after="0" w:line="256" w:lineRule="auto"/>
        <w:rPr>
          <w:rFonts w:ascii="Arial" w:eastAsia="Arial" w:hAnsi="Arial" w:cs="Arial"/>
          <w:sz w:val="24"/>
          <w:szCs w:val="24"/>
        </w:rPr>
      </w:pPr>
    </w:p>
    <w:p w14:paraId="6C715939" w14:textId="77777777" w:rsidR="00AA36FF" w:rsidRDefault="00AA36FF" w:rsidP="00AA36FF">
      <w:pPr>
        <w:spacing w:after="0" w:line="256" w:lineRule="auto"/>
        <w:rPr>
          <w:rFonts w:ascii="Arial" w:eastAsia="Arial" w:hAnsi="Arial" w:cs="Arial"/>
          <w:sz w:val="24"/>
          <w:szCs w:val="24"/>
        </w:rPr>
      </w:pPr>
      <w:r>
        <w:rPr>
          <w:rFonts w:ascii="Arial" w:eastAsia="Arial" w:hAnsi="Arial" w:cs="Arial"/>
          <w:sz w:val="24"/>
          <w:szCs w:val="24"/>
        </w:rPr>
        <w:t>IPR</w:t>
      </w:r>
    </w:p>
    <w:p w14:paraId="4BADFA8A" w14:textId="420AFBF5" w:rsidR="00AA36FF" w:rsidRPr="00AA36FF" w:rsidRDefault="00AA36FF" w:rsidP="001308A0">
      <w:pPr>
        <w:spacing w:after="0" w:line="256"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shd w:val="clear" w:color="auto" w:fill="FFFF00"/>
        </w:rPr>
        <w:t>Buyer guidance</w:t>
      </w:r>
      <w:r>
        <w:rPr>
          <w:rFonts w:ascii="Arial" w:eastAsia="Arial" w:hAnsi="Arial" w:cs="Arial"/>
          <w:sz w:val="24"/>
          <w:szCs w:val="24"/>
        </w:rPr>
        <w:t>: Clause 9 (IPRs) assigns all IPRs in the outputs from the Deliverables to the Supplier, with a licence from the Supplier to the Buyer to use, transfer and sub-licence such rights.  If the Buyer requires an alternative arrangement in respect of IPRs, these should be specified here]</w:t>
      </w:r>
      <w:r w:rsidR="007E7D1C">
        <w:rPr>
          <w:rFonts w:ascii="Arial" w:eastAsia="Arial" w:hAnsi="Arial" w:cs="Arial"/>
          <w:sz w:val="24"/>
          <w:szCs w:val="24"/>
        </w:rPr>
        <w:br/>
      </w:r>
    </w:p>
    <w:p w14:paraId="46ED0511" w14:textId="77777777" w:rsidR="001E266F" w:rsidRPr="00055C8A" w:rsidRDefault="001E266F">
      <w:pPr>
        <w:tabs>
          <w:tab w:val="left" w:pos="2257"/>
        </w:tabs>
        <w:spacing w:after="0" w:line="259" w:lineRule="auto"/>
        <w:rPr>
          <w:rFonts w:ascii="Arial" w:eastAsia="Arial" w:hAnsi="Arial" w:cs="Arial"/>
          <w:b/>
          <w:sz w:val="24"/>
          <w:szCs w:val="24"/>
        </w:rPr>
      </w:pPr>
    </w:p>
    <w:p w14:paraId="2072CBBC" w14:textId="5154A693" w:rsidR="00F0057C" w:rsidRPr="00482E1E" w:rsidRDefault="00A6340A" w:rsidP="00482E1E">
      <w:pPr>
        <w:tabs>
          <w:tab w:val="left" w:pos="2257"/>
        </w:tabs>
        <w:spacing w:after="0" w:line="256" w:lineRule="auto"/>
        <w:rPr>
          <w:rFonts w:ascii="Arial" w:eastAsia="Arial" w:hAnsi="Arial" w:cs="Arial"/>
          <w:sz w:val="24"/>
          <w:szCs w:val="24"/>
        </w:rPr>
      </w:pPr>
      <w:r>
        <w:rPr>
          <w:rFonts w:ascii="Arial" w:eastAsia="Arial" w:hAnsi="Arial" w:cs="Arial"/>
          <w:sz w:val="24"/>
          <w:szCs w:val="24"/>
        </w:rPr>
        <w:lastRenderedPageBreak/>
        <w:t xml:space="preserve">SUPPLIER </w:t>
      </w:r>
      <w:r w:rsidR="00482E1E">
        <w:rPr>
          <w:rFonts w:ascii="Arial" w:eastAsia="Arial" w:hAnsi="Arial" w:cs="Arial"/>
          <w:sz w:val="24"/>
          <w:szCs w:val="24"/>
        </w:rPr>
        <w:t xml:space="preserve">MAXIMUM LIABILITY </w:t>
      </w:r>
    </w:p>
    <w:p w14:paraId="76CB1FD9" w14:textId="400A0D8D" w:rsidR="00482E1E" w:rsidRDefault="00482E1E" w:rsidP="00482E1E">
      <w:pPr>
        <w:tabs>
          <w:tab w:val="left" w:pos="2257"/>
        </w:tabs>
        <w:spacing w:after="0" w:line="256"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 and as amended by the Framework Special Terms</w:t>
      </w:r>
    </w:p>
    <w:p w14:paraId="6991BD51" w14:textId="3A5E1F32" w:rsidR="00482E1E" w:rsidRPr="00790DD3" w:rsidRDefault="00482E1E" w:rsidP="00482E1E">
      <w:pPr>
        <w:tabs>
          <w:tab w:val="left" w:pos="2257"/>
        </w:tabs>
        <w:spacing w:after="0" w:line="256" w:lineRule="auto"/>
        <w:rPr>
          <w:rFonts w:ascii="Arial" w:eastAsia="Arial" w:hAnsi="Arial" w:cs="Arial"/>
          <w:sz w:val="24"/>
          <w:szCs w:val="24"/>
        </w:rPr>
      </w:pPr>
      <w:r>
        <w:rPr>
          <w:rFonts w:ascii="Arial" w:eastAsia="Arial" w:hAnsi="Arial" w:cs="Arial"/>
          <w:b/>
          <w:sz w:val="24"/>
          <w:szCs w:val="24"/>
          <w:shd w:val="clear" w:color="auto" w:fill="FFFF00"/>
        </w:rPr>
        <w:t>[Buyer guidance:</w:t>
      </w:r>
      <w:r>
        <w:rPr>
          <w:rFonts w:ascii="Arial" w:eastAsia="Arial" w:hAnsi="Arial" w:cs="Arial"/>
          <w:sz w:val="24"/>
          <w:szCs w:val="24"/>
        </w:rPr>
        <w:t xml:space="preserve"> you can change the cap on liability in Clause 11.2 using a Call-Off Special Term where you have made an appropriate risk assessment and sought the necessary management approvals. Unlimited liability is not usually permitted except in limited circumstances where Deliverables are required relating to matters involving Securities dealt in or on a public market and in accordance with the Buyer’s instructions</w:t>
      </w:r>
      <w:r w:rsidR="004C5B99">
        <w:rPr>
          <w:rFonts w:ascii="Arial" w:eastAsia="Arial" w:hAnsi="Arial" w:cs="Arial"/>
          <w:sz w:val="24"/>
          <w:szCs w:val="24"/>
        </w:rPr>
        <w:t>.]</w:t>
      </w:r>
    </w:p>
    <w:p w14:paraId="1D8B45C4" w14:textId="77777777" w:rsidR="00F0057C" w:rsidRDefault="00F0057C">
      <w:pPr>
        <w:tabs>
          <w:tab w:val="left" w:pos="2257"/>
        </w:tabs>
        <w:spacing w:after="0" w:line="259" w:lineRule="auto"/>
        <w:rPr>
          <w:rFonts w:ascii="Arial" w:eastAsia="Arial" w:hAnsi="Arial" w:cs="Arial"/>
          <w:sz w:val="24"/>
          <w:szCs w:val="24"/>
        </w:rPr>
      </w:pPr>
    </w:p>
    <w:p w14:paraId="11352B21" w14:textId="3493DA4B" w:rsidR="00A6340A" w:rsidRPr="00055C8A" w:rsidRDefault="00A6340A" w:rsidP="00A6340A">
      <w:pPr>
        <w:tabs>
          <w:tab w:val="left" w:pos="2257"/>
        </w:tabs>
        <w:spacing w:after="0" w:line="256" w:lineRule="auto"/>
        <w:rPr>
          <w:rFonts w:ascii="Arial" w:eastAsia="Arial" w:hAnsi="Arial" w:cs="Arial"/>
          <w:sz w:val="24"/>
          <w:szCs w:val="24"/>
        </w:rPr>
      </w:pPr>
      <w:r>
        <w:rPr>
          <w:rFonts w:ascii="Arial" w:eastAsia="Arial" w:hAnsi="Arial" w:cs="Arial"/>
          <w:sz w:val="24"/>
          <w:szCs w:val="24"/>
        </w:rPr>
        <w:t xml:space="preserve">BUYER MAXIMUM LIABILITY </w:t>
      </w:r>
    </w:p>
    <w:p w14:paraId="3B698D93" w14:textId="6AB89812" w:rsidR="00A96CA2" w:rsidRPr="00A96CA2" w:rsidRDefault="00A96CA2" w:rsidP="00C147DA">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sidRPr="00A96CA2">
        <w:rPr>
          <w:rFonts w:ascii="Arial" w:eastAsia="Arial" w:hAnsi="Arial" w:cs="Arial"/>
          <w:b/>
          <w:bCs/>
          <w:sz w:val="24"/>
          <w:szCs w:val="24"/>
          <w:highlight w:val="yellow"/>
        </w:rPr>
        <w:t xml:space="preserve">Buyer guidance: </w:t>
      </w:r>
      <w:r w:rsidRPr="00A96CA2">
        <w:rPr>
          <w:rFonts w:ascii="Arial" w:eastAsia="Arial" w:hAnsi="Arial" w:cs="Arial"/>
          <w:sz w:val="24"/>
          <w:szCs w:val="24"/>
          <w:highlight w:val="yellow"/>
        </w:rPr>
        <w:t xml:space="preserve"> The Buyer must always provide a figure here for the purposes of 11.2(a) of the Framework Special Terms. Please note that the maximum liability is the greater of £5m or 150% of the Estimated Year 1 Charge unless you include a </w:t>
      </w:r>
      <w:r>
        <w:rPr>
          <w:rFonts w:ascii="Arial" w:eastAsia="Arial" w:hAnsi="Arial" w:cs="Arial"/>
          <w:sz w:val="24"/>
          <w:szCs w:val="24"/>
          <w:highlight w:val="yellow"/>
        </w:rPr>
        <w:t>Call-Off S</w:t>
      </w:r>
      <w:r w:rsidRPr="00A96CA2">
        <w:rPr>
          <w:rFonts w:ascii="Arial" w:eastAsia="Arial" w:hAnsi="Arial" w:cs="Arial"/>
          <w:sz w:val="24"/>
          <w:szCs w:val="24"/>
          <w:highlight w:val="yellow"/>
        </w:rPr>
        <w:t xml:space="preserve">pecial </w:t>
      </w:r>
      <w:r>
        <w:rPr>
          <w:rFonts w:ascii="Arial" w:eastAsia="Arial" w:hAnsi="Arial" w:cs="Arial"/>
          <w:sz w:val="24"/>
          <w:szCs w:val="24"/>
          <w:highlight w:val="yellow"/>
        </w:rPr>
        <w:t>T</w:t>
      </w:r>
      <w:r w:rsidRPr="00A96CA2">
        <w:rPr>
          <w:rFonts w:ascii="Arial" w:eastAsia="Arial" w:hAnsi="Arial" w:cs="Arial"/>
          <w:sz w:val="24"/>
          <w:szCs w:val="24"/>
          <w:highlight w:val="yellow"/>
        </w:rPr>
        <w:t>erm to state otherwise</w:t>
      </w:r>
      <w:r>
        <w:rPr>
          <w:rFonts w:ascii="Arial" w:eastAsia="Arial" w:hAnsi="Arial" w:cs="Arial"/>
          <w:sz w:val="24"/>
          <w:szCs w:val="24"/>
        </w:rPr>
        <w:t xml:space="preserve">.] </w:t>
      </w:r>
    </w:p>
    <w:p w14:paraId="3AB8816C" w14:textId="57E68AA4" w:rsidR="008036F8" w:rsidRDefault="00921FA1">
      <w:pPr>
        <w:tabs>
          <w:tab w:val="left" w:pos="2257"/>
        </w:tabs>
        <w:spacing w:after="0" w:line="259" w:lineRule="auto"/>
        <w:rPr>
          <w:rFonts w:ascii="Arial" w:eastAsia="Arial" w:hAnsi="Arial" w:cs="Arial"/>
          <w:sz w:val="24"/>
          <w:szCs w:val="24"/>
        </w:rPr>
      </w:pPr>
      <w:r w:rsidRPr="00003436">
        <w:rPr>
          <w:rFonts w:ascii="Arial" w:eastAsia="Arial" w:hAnsi="Arial" w:cs="Arial"/>
          <w:sz w:val="24"/>
          <w:szCs w:val="24"/>
        </w:rPr>
        <w:t>The Estimated Year 1 Charges used to calculate</w:t>
      </w:r>
      <w:r w:rsidR="0012644E">
        <w:rPr>
          <w:rFonts w:ascii="Arial" w:eastAsia="Arial" w:hAnsi="Arial" w:cs="Arial"/>
          <w:sz w:val="24"/>
          <w:szCs w:val="24"/>
        </w:rPr>
        <w:t xml:space="preserve"> </w:t>
      </w:r>
      <w:r w:rsidRPr="00003436">
        <w:rPr>
          <w:rFonts w:ascii="Arial" w:eastAsia="Arial" w:hAnsi="Arial" w:cs="Arial"/>
          <w:sz w:val="24"/>
          <w:szCs w:val="24"/>
        </w:rPr>
        <w:t>liability in the first Contract Year is</w:t>
      </w:r>
      <w:r w:rsidRPr="00003436">
        <w:rPr>
          <w:rFonts w:ascii="Arial" w:eastAsia="Arial" w:hAnsi="Arial" w:cs="Arial"/>
          <w:b/>
          <w:sz w:val="24"/>
          <w:szCs w:val="24"/>
        </w:rPr>
        <w:t xml:space="preserve"> </w:t>
      </w:r>
      <w:r w:rsidR="00A96CA2" w:rsidRPr="00A96CA2">
        <w:rPr>
          <w:rFonts w:ascii="Arial" w:eastAsia="Arial" w:hAnsi="Arial" w:cs="Arial"/>
          <w:bCs/>
          <w:sz w:val="24"/>
          <w:szCs w:val="24"/>
        </w:rPr>
        <w:t>[</w:t>
      </w:r>
      <w:r w:rsidRPr="00003436">
        <w:rPr>
          <w:rFonts w:ascii="Arial" w:eastAsia="Arial" w:hAnsi="Arial" w:cs="Arial"/>
          <w:b/>
          <w:sz w:val="24"/>
          <w:szCs w:val="24"/>
          <w:highlight w:val="yellow"/>
        </w:rPr>
        <w:t>Insert</w:t>
      </w:r>
      <w:r w:rsidRPr="00003436">
        <w:rPr>
          <w:rFonts w:ascii="Arial" w:eastAsia="Arial" w:hAnsi="Arial" w:cs="Arial"/>
          <w:b/>
          <w:sz w:val="24"/>
          <w:szCs w:val="24"/>
        </w:rPr>
        <w:t xml:space="preserve"> </w:t>
      </w:r>
      <w:r w:rsidRPr="00003436">
        <w:rPr>
          <w:rFonts w:ascii="Arial" w:eastAsia="Arial" w:hAnsi="Arial" w:cs="Arial"/>
          <w:sz w:val="24"/>
          <w:szCs w:val="24"/>
        </w:rPr>
        <w:t>Estimated Charges in the first 12 months of the Contract. The Buyer must always provide a figure here]</w:t>
      </w:r>
    </w:p>
    <w:p w14:paraId="37E9D5EF" w14:textId="3B286470" w:rsidR="00F0057C" w:rsidRPr="00055C8A" w:rsidRDefault="00F0057C">
      <w:pPr>
        <w:tabs>
          <w:tab w:val="left" w:pos="2257"/>
        </w:tabs>
        <w:spacing w:after="0" w:line="259" w:lineRule="auto"/>
        <w:rPr>
          <w:rFonts w:ascii="Arial" w:eastAsia="Arial" w:hAnsi="Arial" w:cs="Arial"/>
          <w:b/>
          <w:sz w:val="24"/>
          <w:szCs w:val="24"/>
        </w:rPr>
      </w:pPr>
    </w:p>
    <w:p w14:paraId="28D3EF7A" w14:textId="77777777" w:rsidR="00B66547" w:rsidRDefault="00B66547" w:rsidP="00B66547">
      <w:pPr>
        <w:tabs>
          <w:tab w:val="left" w:pos="2257"/>
        </w:tabs>
        <w:spacing w:after="0" w:line="256" w:lineRule="auto"/>
        <w:rPr>
          <w:rFonts w:ascii="Arial" w:eastAsia="Arial" w:hAnsi="Arial" w:cs="Arial"/>
          <w:sz w:val="24"/>
          <w:szCs w:val="24"/>
        </w:rPr>
      </w:pPr>
      <w:r>
        <w:rPr>
          <w:rFonts w:ascii="Arial" w:eastAsia="Arial" w:hAnsi="Arial" w:cs="Arial"/>
          <w:sz w:val="24"/>
          <w:szCs w:val="24"/>
        </w:rPr>
        <w:t>CALL-OFF CHARGES</w:t>
      </w:r>
    </w:p>
    <w:p w14:paraId="6596E6C5" w14:textId="77777777" w:rsidR="00B66547" w:rsidRDefault="00B66547" w:rsidP="00B66547">
      <w:pPr>
        <w:tabs>
          <w:tab w:val="left" w:pos="2257"/>
        </w:tabs>
        <w:spacing w:after="0" w:line="256" w:lineRule="auto"/>
      </w:pPr>
      <w:r>
        <w:rPr>
          <w:rFonts w:ascii="Arial" w:eastAsia="Arial" w:hAnsi="Arial" w:cs="Arial"/>
          <w:b/>
          <w:sz w:val="24"/>
          <w:szCs w:val="24"/>
          <w:shd w:val="clear" w:color="auto" w:fill="FFFF00"/>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14:paraId="69201065" w14:textId="77777777" w:rsidR="00B66547" w:rsidRDefault="00B66547" w:rsidP="00B66547">
      <w:pPr>
        <w:tabs>
          <w:tab w:val="left" w:pos="2257"/>
        </w:tabs>
        <w:spacing w:after="0" w:line="256" w:lineRule="auto"/>
      </w:pPr>
      <w:r>
        <w:rPr>
          <w:rFonts w:ascii="Arial" w:eastAsia="Arial" w:hAnsi="Arial" w:cs="Arial"/>
          <w:sz w:val="24"/>
          <w:szCs w:val="24"/>
          <w:u w:val="single"/>
        </w:rPr>
        <w:t>[</w:t>
      </w:r>
      <w:r>
        <w:rPr>
          <w:rFonts w:ascii="Arial" w:eastAsia="Arial" w:hAnsi="Arial" w:cs="Arial"/>
          <w:sz w:val="24"/>
          <w:szCs w:val="24"/>
          <w:u w:val="single"/>
          <w:shd w:val="clear" w:color="auto" w:fill="FFFF00"/>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shd w:val="clear" w:color="auto" w:fill="FFFF00"/>
        </w:rPr>
        <w:t>Insert</w:t>
      </w:r>
      <w:r>
        <w:rPr>
          <w:rFonts w:ascii="Arial" w:eastAsia="Arial" w:hAnsi="Arial" w:cs="Arial"/>
          <w:sz w:val="24"/>
          <w:szCs w:val="24"/>
        </w:rPr>
        <w:t xml:space="preserve"> the Charges for the Deliverables, including pricing mechanism and unit on an: </w:t>
      </w:r>
    </w:p>
    <w:p w14:paraId="0E21E410" w14:textId="64DBEE9E" w:rsidR="00B66547" w:rsidRDefault="00B66547" w:rsidP="00B66547">
      <w:pPr>
        <w:pStyle w:val="ListParagraph"/>
        <w:numPr>
          <w:ilvl w:val="0"/>
          <w:numId w:val="6"/>
        </w:numPr>
        <w:tabs>
          <w:tab w:val="left" w:pos="2257"/>
        </w:tabs>
        <w:suppressAutoHyphens/>
        <w:autoSpaceDN w:val="0"/>
        <w:spacing w:after="0" w:line="256" w:lineRule="auto"/>
        <w:contextualSpacing w:val="0"/>
        <w:textAlignment w:val="baseline"/>
        <w:rPr>
          <w:rFonts w:ascii="Arial" w:eastAsia="Arial" w:hAnsi="Arial" w:cs="Arial"/>
          <w:sz w:val="24"/>
          <w:szCs w:val="24"/>
        </w:rPr>
      </w:pPr>
      <w:r>
        <w:rPr>
          <w:rFonts w:ascii="Arial" w:eastAsia="Arial" w:hAnsi="Arial" w:cs="Arial"/>
          <w:sz w:val="24"/>
          <w:szCs w:val="24"/>
        </w:rPr>
        <w:t xml:space="preserve">(a) </w:t>
      </w:r>
      <w:r w:rsidR="004E0383">
        <w:rPr>
          <w:rFonts w:ascii="Arial" w:eastAsia="Arial" w:hAnsi="Arial" w:cs="Arial"/>
          <w:sz w:val="24"/>
          <w:szCs w:val="24"/>
        </w:rPr>
        <w:t>h</w:t>
      </w:r>
      <w:r>
        <w:rPr>
          <w:rFonts w:ascii="Arial" w:eastAsia="Arial" w:hAnsi="Arial" w:cs="Arial"/>
          <w:sz w:val="24"/>
          <w:szCs w:val="24"/>
        </w:rPr>
        <w:t xml:space="preserve">ourly </w:t>
      </w:r>
      <w:r w:rsidR="004E0383">
        <w:rPr>
          <w:rFonts w:ascii="Arial" w:eastAsia="Arial" w:hAnsi="Arial" w:cs="Arial"/>
          <w:sz w:val="24"/>
          <w:szCs w:val="24"/>
        </w:rPr>
        <w:t>r</w:t>
      </w:r>
      <w:r>
        <w:rPr>
          <w:rFonts w:ascii="Arial" w:eastAsia="Arial" w:hAnsi="Arial" w:cs="Arial"/>
          <w:sz w:val="24"/>
          <w:szCs w:val="24"/>
        </w:rPr>
        <w:t>ate; (b) Capped Price; (c) Fixed Price; and/or (d) any combination of the above for the applicable grades being used, or (e) any other fee arrangement.</w:t>
      </w:r>
    </w:p>
    <w:p w14:paraId="4536E678" w14:textId="7BAA2548" w:rsidR="00B66547" w:rsidRDefault="00B66547" w:rsidP="00B66547">
      <w:pPr>
        <w:pStyle w:val="ListParagraph"/>
        <w:numPr>
          <w:ilvl w:val="0"/>
          <w:numId w:val="6"/>
        </w:numPr>
        <w:tabs>
          <w:tab w:val="left" w:pos="2257"/>
        </w:tabs>
        <w:suppressAutoHyphens/>
        <w:autoSpaceDN w:val="0"/>
        <w:spacing w:after="0" w:line="256" w:lineRule="auto"/>
        <w:contextualSpacing w:val="0"/>
        <w:textAlignment w:val="baseline"/>
        <w:rPr>
          <w:rFonts w:ascii="Arial" w:eastAsia="Arial" w:hAnsi="Arial" w:cs="Arial"/>
          <w:sz w:val="24"/>
          <w:szCs w:val="24"/>
        </w:rPr>
      </w:pPr>
      <w:r>
        <w:rPr>
          <w:rFonts w:ascii="Arial" w:eastAsia="Arial" w:hAnsi="Arial" w:cs="Arial"/>
          <w:sz w:val="24"/>
          <w:szCs w:val="24"/>
        </w:rPr>
        <w:t>Insert if a</w:t>
      </w:r>
      <w:r w:rsidR="00FA49B1">
        <w:rPr>
          <w:rFonts w:ascii="Arial" w:eastAsia="Arial" w:hAnsi="Arial" w:cs="Arial"/>
          <w:sz w:val="24"/>
          <w:szCs w:val="24"/>
        </w:rPr>
        <w:t>dditional personnel are being used (such as a</w:t>
      </w:r>
      <w:r>
        <w:rPr>
          <w:rFonts w:ascii="Arial" w:eastAsia="Arial" w:hAnsi="Arial" w:cs="Arial"/>
          <w:sz w:val="24"/>
          <w:szCs w:val="24"/>
        </w:rPr>
        <w:t xml:space="preserve"> Legal Project Manager</w:t>
      </w:r>
      <w:r w:rsidR="00FA49B1">
        <w:rPr>
          <w:rFonts w:ascii="Arial" w:eastAsia="Arial" w:hAnsi="Arial" w:cs="Arial"/>
          <w:sz w:val="24"/>
          <w:szCs w:val="24"/>
        </w:rPr>
        <w:t xml:space="preserve">) </w:t>
      </w:r>
      <w:r>
        <w:rPr>
          <w:rFonts w:ascii="Arial" w:eastAsia="Arial" w:hAnsi="Arial" w:cs="Arial"/>
          <w:sz w:val="24"/>
          <w:szCs w:val="24"/>
        </w:rPr>
        <w:t>and the rate applicable.</w:t>
      </w:r>
    </w:p>
    <w:p w14:paraId="66346D52" w14:textId="54C3CCF6" w:rsidR="00B66547" w:rsidRDefault="00B66547" w:rsidP="00B66547">
      <w:pPr>
        <w:tabs>
          <w:tab w:val="left" w:pos="2257"/>
        </w:tabs>
        <w:spacing w:after="0" w:line="256" w:lineRule="auto"/>
        <w:rPr>
          <w:rFonts w:ascii="Arial" w:eastAsia="Arial" w:hAnsi="Arial" w:cs="Arial"/>
          <w:sz w:val="24"/>
          <w:szCs w:val="24"/>
        </w:rPr>
      </w:pPr>
      <w:r>
        <w:rPr>
          <w:rFonts w:ascii="Arial" w:eastAsia="Arial" w:hAnsi="Arial" w:cs="Arial"/>
          <w:sz w:val="24"/>
          <w:szCs w:val="24"/>
        </w:rPr>
        <w:t xml:space="preserve">[If the Supplier has provided an Estimate of Charges for the Deliverables and these are to be provided using </w:t>
      </w:r>
      <w:r w:rsidR="004E0383">
        <w:rPr>
          <w:rFonts w:ascii="Arial" w:eastAsia="Arial" w:hAnsi="Arial" w:cs="Arial"/>
          <w:sz w:val="24"/>
          <w:szCs w:val="24"/>
        </w:rPr>
        <w:t>h</w:t>
      </w:r>
      <w:r>
        <w:rPr>
          <w:rFonts w:ascii="Arial" w:eastAsia="Arial" w:hAnsi="Arial" w:cs="Arial"/>
          <w:sz w:val="24"/>
          <w:szCs w:val="24"/>
        </w:rPr>
        <w:t xml:space="preserve">ourly </w:t>
      </w:r>
      <w:r w:rsidR="004E0383">
        <w:rPr>
          <w:rFonts w:ascii="Arial" w:eastAsia="Arial" w:hAnsi="Arial" w:cs="Arial"/>
          <w:sz w:val="24"/>
          <w:szCs w:val="24"/>
        </w:rPr>
        <w:t>r</w:t>
      </w:r>
      <w:r>
        <w:rPr>
          <w:rFonts w:ascii="Arial" w:eastAsia="Arial" w:hAnsi="Arial" w:cs="Arial"/>
          <w:sz w:val="24"/>
          <w:szCs w:val="24"/>
        </w:rPr>
        <w:t>ates, this should be set out here, together with the assumptions (if any) which apply to the estimate.]]</w:t>
      </w:r>
    </w:p>
    <w:p w14:paraId="0452D9EE" w14:textId="77777777" w:rsidR="00B66547" w:rsidRDefault="00B66547" w:rsidP="00B66547">
      <w:pPr>
        <w:tabs>
          <w:tab w:val="left" w:pos="2257"/>
        </w:tabs>
        <w:spacing w:after="0" w:line="256" w:lineRule="auto"/>
        <w:rPr>
          <w:rFonts w:ascii="Arial" w:eastAsia="Arial" w:hAnsi="Arial" w:cs="Arial"/>
          <w:sz w:val="24"/>
          <w:szCs w:val="24"/>
          <w:shd w:val="clear" w:color="auto" w:fill="FFFF00"/>
        </w:rPr>
      </w:pPr>
    </w:p>
    <w:p w14:paraId="797F2B97" w14:textId="77777777" w:rsidR="00B66547" w:rsidRDefault="00B66547" w:rsidP="00B66547">
      <w:pPr>
        <w:tabs>
          <w:tab w:val="left" w:pos="2257"/>
        </w:tabs>
        <w:spacing w:after="0" w:line="256" w:lineRule="auto"/>
      </w:pPr>
      <w:r>
        <w:rPr>
          <w:rFonts w:ascii="Arial" w:eastAsia="Arial" w:hAnsi="Arial" w:cs="Arial"/>
          <w:sz w:val="24"/>
          <w:szCs w:val="24"/>
          <w:shd w:val="clear" w:color="auto" w:fill="FFFF00"/>
        </w:rPr>
        <w:t>[</w:t>
      </w:r>
      <w:r>
        <w:rPr>
          <w:rFonts w:ascii="Arial" w:eastAsia="Arial" w:hAnsi="Arial" w:cs="Arial"/>
          <w:sz w:val="24"/>
          <w:szCs w:val="24"/>
          <w:u w:val="single"/>
          <w:shd w:val="clear" w:color="auto" w:fill="FFFF00"/>
        </w:rPr>
        <w:t>Option B</w:t>
      </w:r>
      <w:r>
        <w:rPr>
          <w:rFonts w:ascii="Arial" w:eastAsia="Arial" w:hAnsi="Arial" w:cs="Arial"/>
          <w:sz w:val="24"/>
          <w:szCs w:val="24"/>
        </w:rPr>
        <w:t>: See details in Call-Off Schedule 5 (Pricing Details)]</w:t>
      </w:r>
    </w:p>
    <w:p w14:paraId="1EB83F89" w14:textId="6799A05C" w:rsidR="00B66547" w:rsidRDefault="00B66547" w:rsidP="00B66547">
      <w:pPr>
        <w:tabs>
          <w:tab w:val="left" w:pos="2257"/>
        </w:tabs>
        <w:spacing w:after="0" w:line="256" w:lineRule="auto"/>
      </w:pPr>
      <w:r>
        <w:rPr>
          <w:rFonts w:ascii="Arial" w:eastAsia="Arial" w:hAnsi="Arial" w:cs="Arial"/>
          <w:sz w:val="24"/>
          <w:szCs w:val="24"/>
          <w:shd w:val="clear" w:color="auto" w:fill="FFFF00"/>
        </w:rPr>
        <w:t>[</w:t>
      </w:r>
      <w:r>
        <w:rPr>
          <w:rFonts w:ascii="Arial" w:eastAsia="Arial" w:hAnsi="Arial" w:cs="Arial"/>
          <w:b/>
          <w:sz w:val="24"/>
          <w:szCs w:val="24"/>
          <w:shd w:val="clear" w:color="auto" w:fill="FFFF00"/>
        </w:rPr>
        <w:t>Delete</w:t>
      </w:r>
      <w:r>
        <w:rPr>
          <w:rFonts w:ascii="Arial" w:eastAsia="Arial" w:hAnsi="Arial" w:cs="Arial"/>
          <w:sz w:val="24"/>
          <w:szCs w:val="24"/>
        </w:rPr>
        <w:t xml:space="preserve"> if not used: All changes to the Charges must use procedures that are equivalent to those in Paragraphs 4</w:t>
      </w:r>
      <w:r w:rsidR="00FF12F2">
        <w:rPr>
          <w:rFonts w:ascii="Arial" w:eastAsia="Arial" w:hAnsi="Arial" w:cs="Arial"/>
          <w:sz w:val="24"/>
          <w:szCs w:val="24"/>
        </w:rPr>
        <w:t>, 5</w:t>
      </w:r>
      <w:r>
        <w:rPr>
          <w:rFonts w:ascii="Arial" w:eastAsia="Arial" w:hAnsi="Arial" w:cs="Arial"/>
          <w:sz w:val="24"/>
          <w:szCs w:val="24"/>
        </w:rPr>
        <w:t xml:space="preserve"> and </w:t>
      </w:r>
      <w:r w:rsidR="00FF12F2">
        <w:rPr>
          <w:rFonts w:ascii="Arial" w:eastAsia="Arial" w:hAnsi="Arial" w:cs="Arial"/>
          <w:sz w:val="24"/>
          <w:szCs w:val="24"/>
        </w:rPr>
        <w:t>10</w:t>
      </w:r>
      <w:r>
        <w:rPr>
          <w:rFonts w:ascii="Arial" w:eastAsia="Arial" w:hAnsi="Arial" w:cs="Arial"/>
          <w:sz w:val="24"/>
          <w:szCs w:val="24"/>
        </w:rPr>
        <w:t xml:space="preserve"> in Framework Schedule 3 (Framework Prices)]</w:t>
      </w:r>
    </w:p>
    <w:p w14:paraId="09CCB058" w14:textId="693BA5C3" w:rsidR="00B66547" w:rsidRDefault="00B66547" w:rsidP="00B66547">
      <w:pPr>
        <w:tabs>
          <w:tab w:val="left" w:pos="2257"/>
        </w:tabs>
        <w:spacing w:after="0" w:line="256" w:lineRule="auto"/>
        <w:rPr>
          <w:rFonts w:ascii="Arial" w:eastAsia="Arial" w:hAnsi="Arial" w:cs="Arial"/>
          <w:sz w:val="24"/>
          <w:szCs w:val="24"/>
        </w:rPr>
      </w:pPr>
      <w:r>
        <w:rPr>
          <w:rFonts w:ascii="Arial" w:eastAsia="Arial" w:hAnsi="Arial" w:cs="Arial"/>
          <w:b/>
          <w:sz w:val="24"/>
          <w:szCs w:val="24"/>
          <w:shd w:val="clear" w:color="auto" w:fill="FFFF00"/>
        </w:rPr>
        <w:t>[Delete</w:t>
      </w:r>
      <w:r>
        <w:rPr>
          <w:rFonts w:ascii="Arial" w:eastAsia="Arial" w:hAnsi="Arial" w:cs="Arial"/>
          <w:b/>
          <w:sz w:val="24"/>
          <w:szCs w:val="24"/>
        </w:rPr>
        <w:t xml:space="preserve"> </w:t>
      </w:r>
      <w:r>
        <w:rPr>
          <w:rFonts w:ascii="Arial" w:eastAsia="Arial" w:hAnsi="Arial" w:cs="Arial"/>
          <w:sz w:val="24"/>
          <w:szCs w:val="24"/>
        </w:rPr>
        <w:t>if by direct award or if no changes to the Charges are envisaged: The Charges will not be impacted by any change to the Framework Prices. The Charges can only be changed by agreement in writing between the Buyer and the Supplier because of:</w:t>
      </w:r>
      <w:r>
        <w:rPr>
          <w:rFonts w:ascii="Arial" w:eastAsia="Arial" w:hAnsi="Arial" w:cs="Arial"/>
          <w:sz w:val="24"/>
          <w:szCs w:val="24"/>
        </w:rPr>
        <w:br/>
      </w:r>
    </w:p>
    <w:p w14:paraId="5700E1E0" w14:textId="4912A53A" w:rsidR="001C79EB" w:rsidRDefault="001C79EB" w:rsidP="00B66547">
      <w:pPr>
        <w:numPr>
          <w:ilvl w:val="0"/>
          <w:numId w:val="7"/>
        </w:numPr>
        <w:tabs>
          <w:tab w:val="left" w:pos="2257"/>
        </w:tabs>
        <w:spacing w:after="0" w:line="256" w:lineRule="auto"/>
        <w:rPr>
          <w:rFonts w:ascii="Arial" w:eastAsia="Arial" w:hAnsi="Arial" w:cs="Arial"/>
          <w:sz w:val="24"/>
          <w:szCs w:val="24"/>
        </w:rPr>
      </w:pPr>
      <w:r>
        <w:rPr>
          <w:rFonts w:ascii="Arial" w:eastAsia="Arial" w:hAnsi="Arial" w:cs="Arial"/>
          <w:sz w:val="24"/>
          <w:szCs w:val="24"/>
        </w:rPr>
        <w:t xml:space="preserve">[Indexation] </w:t>
      </w:r>
    </w:p>
    <w:p w14:paraId="02A4F747" w14:textId="7C43FAFE" w:rsidR="00B66547" w:rsidRPr="00B66547" w:rsidRDefault="00B66547" w:rsidP="00B66547">
      <w:pPr>
        <w:numPr>
          <w:ilvl w:val="0"/>
          <w:numId w:val="7"/>
        </w:numPr>
        <w:tabs>
          <w:tab w:val="left" w:pos="2257"/>
        </w:tabs>
        <w:spacing w:after="0" w:line="256" w:lineRule="auto"/>
        <w:rPr>
          <w:rFonts w:ascii="Arial" w:eastAsia="Arial" w:hAnsi="Arial" w:cs="Arial"/>
          <w:sz w:val="24"/>
          <w:szCs w:val="24"/>
        </w:rPr>
      </w:pPr>
      <w:r w:rsidRPr="00B66547">
        <w:rPr>
          <w:rFonts w:ascii="Arial" w:eastAsia="Arial" w:hAnsi="Arial" w:cs="Arial"/>
          <w:sz w:val="24"/>
          <w:szCs w:val="24"/>
        </w:rPr>
        <w:t>[Specific Change in Law]</w:t>
      </w:r>
    </w:p>
    <w:p w14:paraId="6C927A6D" w14:textId="79AB9961" w:rsidR="00B66547" w:rsidRPr="00B66547" w:rsidRDefault="00B66547" w:rsidP="00B66547">
      <w:pPr>
        <w:numPr>
          <w:ilvl w:val="0"/>
          <w:numId w:val="7"/>
        </w:numPr>
        <w:tabs>
          <w:tab w:val="left" w:pos="2257"/>
        </w:tabs>
        <w:spacing w:after="0" w:line="256" w:lineRule="auto"/>
        <w:rPr>
          <w:rFonts w:ascii="Arial" w:eastAsia="Arial" w:hAnsi="Arial" w:cs="Arial"/>
          <w:sz w:val="24"/>
          <w:szCs w:val="24"/>
        </w:rPr>
      </w:pPr>
      <w:r w:rsidRPr="00B66547">
        <w:rPr>
          <w:rFonts w:ascii="Arial" w:eastAsia="Arial" w:hAnsi="Arial" w:cs="Arial"/>
          <w:sz w:val="24"/>
          <w:szCs w:val="24"/>
        </w:rPr>
        <w:t>[Benchmarking using Call-Off Schedule 16 (Benchmarking)]</w:t>
      </w:r>
    </w:p>
    <w:p w14:paraId="7B60728B" w14:textId="77777777" w:rsidR="00B66547" w:rsidRDefault="00B66547" w:rsidP="00B66547">
      <w:pPr>
        <w:tabs>
          <w:tab w:val="left" w:pos="2257"/>
        </w:tabs>
        <w:spacing w:after="0" w:line="256" w:lineRule="auto"/>
        <w:rPr>
          <w:rFonts w:ascii="Arial" w:eastAsia="Arial" w:hAnsi="Arial" w:cs="Arial"/>
          <w:sz w:val="24"/>
          <w:szCs w:val="24"/>
          <w:shd w:val="clear" w:color="auto" w:fill="FFFF00"/>
        </w:rPr>
      </w:pPr>
    </w:p>
    <w:p w14:paraId="3E1738A1" w14:textId="77777777" w:rsidR="00B66547" w:rsidRDefault="00B66547" w:rsidP="00B66547">
      <w:pPr>
        <w:tabs>
          <w:tab w:val="left" w:pos="2257"/>
        </w:tabs>
        <w:spacing w:after="0" w:line="256" w:lineRule="auto"/>
        <w:rPr>
          <w:rFonts w:ascii="Arial" w:eastAsia="Arial" w:hAnsi="Arial" w:cs="Arial"/>
          <w:sz w:val="24"/>
          <w:szCs w:val="24"/>
        </w:rPr>
      </w:pPr>
      <w:r>
        <w:rPr>
          <w:rFonts w:ascii="Arial" w:eastAsia="Arial" w:hAnsi="Arial" w:cs="Arial"/>
          <w:sz w:val="24"/>
          <w:szCs w:val="24"/>
        </w:rPr>
        <w:lastRenderedPageBreak/>
        <w:t>VOLUME DISCOUNTS</w:t>
      </w:r>
    </w:p>
    <w:p w14:paraId="1BE45554" w14:textId="4FB74A04" w:rsidR="00B66547" w:rsidRDefault="00B07F10" w:rsidP="00B66547">
      <w:pPr>
        <w:tabs>
          <w:tab w:val="left" w:pos="2257"/>
        </w:tabs>
        <w:spacing w:after="0" w:line="256" w:lineRule="auto"/>
        <w:rPr>
          <w:rFonts w:ascii="Arial" w:eastAsia="Arial" w:hAnsi="Arial" w:cs="Arial"/>
          <w:sz w:val="24"/>
          <w:szCs w:val="24"/>
        </w:rPr>
      </w:pPr>
      <w:r>
        <w:rPr>
          <w:rFonts w:ascii="Arial" w:eastAsia="Arial" w:hAnsi="Arial" w:cs="Arial"/>
          <w:sz w:val="24"/>
          <w:szCs w:val="24"/>
        </w:rPr>
        <w:t>T</w:t>
      </w:r>
      <w:r w:rsidR="00B66547">
        <w:rPr>
          <w:rFonts w:ascii="Arial" w:eastAsia="Arial" w:hAnsi="Arial" w:cs="Arial"/>
          <w:sz w:val="24"/>
          <w:szCs w:val="24"/>
        </w:rPr>
        <w:t xml:space="preserve">he applicable percentage discount (set out </w:t>
      </w:r>
      <w:r w:rsidR="00141FC1">
        <w:rPr>
          <w:rFonts w:ascii="Arial" w:eastAsia="Arial" w:hAnsi="Arial" w:cs="Arial"/>
          <w:sz w:val="24"/>
          <w:szCs w:val="24"/>
        </w:rPr>
        <w:t>in</w:t>
      </w:r>
      <w:r w:rsidR="00356CFB">
        <w:rPr>
          <w:rFonts w:ascii="Arial" w:eastAsia="Arial" w:hAnsi="Arial" w:cs="Arial"/>
          <w:sz w:val="24"/>
          <w:szCs w:val="24"/>
        </w:rPr>
        <w:t xml:space="preserve"> Annex </w:t>
      </w:r>
      <w:r w:rsidR="006C1294">
        <w:rPr>
          <w:rFonts w:ascii="Arial" w:eastAsia="Arial" w:hAnsi="Arial" w:cs="Arial"/>
          <w:sz w:val="24"/>
          <w:szCs w:val="24"/>
        </w:rPr>
        <w:t>2</w:t>
      </w:r>
      <w:r w:rsidR="00B66547">
        <w:rPr>
          <w:rFonts w:ascii="Arial" w:eastAsia="Arial" w:hAnsi="Arial" w:cs="Arial"/>
          <w:sz w:val="24"/>
          <w:szCs w:val="24"/>
        </w:rPr>
        <w:t xml:space="preserve"> Framework Schedule 3 (Framework Prices)) shall automatically be applied by the Supplier to all Charges it invoices regarding the Deliverables on and from the date and time when the applicable Volume Discount threshold is met and in accordance with Paragraphs </w:t>
      </w:r>
      <w:r w:rsidR="009B5EA4">
        <w:rPr>
          <w:rFonts w:ascii="Arial" w:eastAsia="Arial" w:hAnsi="Arial" w:cs="Arial"/>
          <w:sz w:val="24"/>
          <w:szCs w:val="24"/>
        </w:rPr>
        <w:t xml:space="preserve">7 and </w:t>
      </w:r>
      <w:r w:rsidR="00B66547">
        <w:rPr>
          <w:rFonts w:ascii="Arial" w:eastAsia="Arial" w:hAnsi="Arial" w:cs="Arial"/>
          <w:sz w:val="24"/>
          <w:szCs w:val="24"/>
        </w:rPr>
        <w:t>8</w:t>
      </w:r>
      <w:r w:rsidR="009B5EA4">
        <w:rPr>
          <w:rFonts w:ascii="Arial" w:eastAsia="Arial" w:hAnsi="Arial" w:cs="Arial"/>
          <w:sz w:val="24"/>
          <w:szCs w:val="24"/>
        </w:rPr>
        <w:t xml:space="preserve"> </w:t>
      </w:r>
      <w:r w:rsidR="00B66547">
        <w:rPr>
          <w:rFonts w:ascii="Arial" w:eastAsia="Arial" w:hAnsi="Arial" w:cs="Arial"/>
          <w:sz w:val="24"/>
          <w:szCs w:val="24"/>
        </w:rPr>
        <w:t>of Framework Schedule 3.</w:t>
      </w:r>
    </w:p>
    <w:p w14:paraId="21AA2D04" w14:textId="77777777" w:rsidR="00B66547" w:rsidRDefault="00B66547" w:rsidP="00B66547">
      <w:pPr>
        <w:tabs>
          <w:tab w:val="left" w:pos="2257"/>
        </w:tabs>
        <w:spacing w:after="0" w:line="256" w:lineRule="auto"/>
        <w:rPr>
          <w:rFonts w:ascii="Arial" w:eastAsia="Arial" w:hAnsi="Arial" w:cs="Arial"/>
          <w:sz w:val="24"/>
          <w:szCs w:val="24"/>
          <w:shd w:val="clear" w:color="auto" w:fill="FFFF00"/>
        </w:rPr>
      </w:pPr>
    </w:p>
    <w:p w14:paraId="188DC075" w14:textId="77777777" w:rsidR="00B66547" w:rsidRDefault="00B66547" w:rsidP="00B66547">
      <w:pPr>
        <w:tabs>
          <w:tab w:val="left" w:pos="2257"/>
        </w:tabs>
        <w:spacing w:after="0" w:line="256" w:lineRule="auto"/>
        <w:rPr>
          <w:rFonts w:ascii="Arial" w:eastAsia="Arial" w:hAnsi="Arial" w:cs="Arial"/>
          <w:sz w:val="24"/>
          <w:szCs w:val="24"/>
        </w:rPr>
      </w:pPr>
      <w:r>
        <w:rPr>
          <w:rFonts w:ascii="Arial" w:eastAsia="Arial" w:hAnsi="Arial" w:cs="Arial"/>
          <w:sz w:val="24"/>
          <w:szCs w:val="24"/>
        </w:rPr>
        <w:t>REIMBURSABLE EXPENSES</w:t>
      </w:r>
    </w:p>
    <w:p w14:paraId="111CFF5B" w14:textId="77777777" w:rsidR="00B66547" w:rsidRDefault="00B66547" w:rsidP="00B66547">
      <w:pPr>
        <w:tabs>
          <w:tab w:val="left" w:pos="2257"/>
        </w:tabs>
        <w:spacing w:after="0" w:line="256" w:lineRule="auto"/>
      </w:pPr>
      <w:r>
        <w:rPr>
          <w:rFonts w:ascii="Arial" w:eastAsia="Arial" w:hAnsi="Arial" w:cs="Arial"/>
          <w:sz w:val="24"/>
          <w:szCs w:val="24"/>
          <w:shd w:val="clear" w:color="auto" w:fill="FFFF00"/>
        </w:rPr>
        <w:t>[</w:t>
      </w:r>
      <w:r>
        <w:rPr>
          <w:rFonts w:ascii="Arial" w:eastAsia="Arial" w:hAnsi="Arial" w:cs="Arial"/>
          <w:b/>
          <w:sz w:val="24"/>
          <w:szCs w:val="24"/>
          <w:shd w:val="clear" w:color="auto" w:fill="FFFF00"/>
        </w:rPr>
        <w:t xml:space="preserve">Insert </w:t>
      </w:r>
      <w:r>
        <w:rPr>
          <w:rFonts w:ascii="Arial" w:eastAsia="Arial" w:hAnsi="Arial" w:cs="Arial"/>
          <w:sz w:val="24"/>
          <w:szCs w:val="24"/>
          <w:shd w:val="clear" w:color="auto" w:fill="FFFF00"/>
        </w:rPr>
        <w:t xml:space="preserve">None </w:t>
      </w:r>
      <w:r>
        <w:rPr>
          <w:rFonts w:ascii="Arial" w:eastAsia="Arial" w:hAnsi="Arial" w:cs="Arial"/>
          <w:b/>
          <w:sz w:val="24"/>
          <w:szCs w:val="24"/>
          <w:shd w:val="clear" w:color="auto" w:fill="FFFF00"/>
        </w:rPr>
        <w:t>or insert</w:t>
      </w:r>
      <w:r>
        <w:rPr>
          <w:rFonts w:ascii="Arial" w:eastAsia="Arial" w:hAnsi="Arial" w:cs="Arial"/>
          <w:sz w:val="24"/>
          <w:szCs w:val="24"/>
          <w:shd w:val="clear" w:color="auto" w:fill="FFFF00"/>
        </w:rPr>
        <w:t xml:space="preserve"> Recoverable as stated in the Framework Contract]</w:t>
      </w:r>
    </w:p>
    <w:p w14:paraId="207CF80A" w14:textId="77777777" w:rsidR="00B66547" w:rsidRDefault="00B66547" w:rsidP="00B66547">
      <w:pPr>
        <w:tabs>
          <w:tab w:val="left" w:pos="2257"/>
        </w:tabs>
        <w:spacing w:after="0" w:line="256" w:lineRule="auto"/>
        <w:rPr>
          <w:rFonts w:ascii="Arial" w:eastAsia="Arial" w:hAnsi="Arial" w:cs="Arial"/>
          <w:b/>
          <w:sz w:val="24"/>
          <w:szCs w:val="24"/>
        </w:rPr>
      </w:pPr>
    </w:p>
    <w:p w14:paraId="75445106" w14:textId="77777777" w:rsidR="00B66547" w:rsidRDefault="00B66547" w:rsidP="00B66547">
      <w:pPr>
        <w:tabs>
          <w:tab w:val="left" w:pos="2257"/>
        </w:tabs>
        <w:spacing w:after="0" w:line="256" w:lineRule="auto"/>
        <w:rPr>
          <w:rFonts w:ascii="Arial" w:eastAsia="Arial" w:hAnsi="Arial" w:cs="Arial"/>
          <w:sz w:val="24"/>
          <w:szCs w:val="24"/>
        </w:rPr>
      </w:pPr>
      <w:r>
        <w:rPr>
          <w:rFonts w:ascii="Arial" w:eastAsia="Arial" w:hAnsi="Arial" w:cs="Arial"/>
          <w:sz w:val="24"/>
          <w:szCs w:val="24"/>
        </w:rPr>
        <w:t>DISBURSEMENTS</w:t>
      </w:r>
    </w:p>
    <w:p w14:paraId="58E558A0" w14:textId="77777777" w:rsidR="00B66547" w:rsidRDefault="00B66547" w:rsidP="00B66547">
      <w:pPr>
        <w:tabs>
          <w:tab w:val="left" w:pos="2257"/>
        </w:tabs>
        <w:spacing w:after="0" w:line="256" w:lineRule="auto"/>
      </w:pPr>
      <w:r>
        <w:rPr>
          <w:rFonts w:ascii="Arial" w:eastAsia="Arial" w:hAnsi="Arial" w:cs="Arial"/>
          <w:sz w:val="24"/>
          <w:szCs w:val="24"/>
          <w:shd w:val="clear" w:color="auto" w:fill="FFFF00"/>
        </w:rPr>
        <w:t>[</w:t>
      </w:r>
      <w:r>
        <w:rPr>
          <w:rFonts w:ascii="Arial" w:eastAsia="Arial" w:hAnsi="Arial" w:cs="Arial"/>
          <w:b/>
          <w:sz w:val="24"/>
          <w:szCs w:val="24"/>
          <w:shd w:val="clear" w:color="auto" w:fill="FFFF00"/>
        </w:rPr>
        <w:t>Insert</w:t>
      </w:r>
      <w:r>
        <w:rPr>
          <w:rFonts w:ascii="Arial" w:eastAsia="Arial" w:hAnsi="Arial" w:cs="Arial"/>
          <w:sz w:val="24"/>
          <w:szCs w:val="24"/>
          <w:shd w:val="clear" w:color="auto" w:fill="FFFF00"/>
        </w:rPr>
        <w:t xml:space="preserve"> Payable / Not Payable]</w:t>
      </w:r>
    </w:p>
    <w:p w14:paraId="7185DF4B" w14:textId="77777777" w:rsidR="00B66547" w:rsidRDefault="00B66547" w:rsidP="00B66547">
      <w:pPr>
        <w:tabs>
          <w:tab w:val="left" w:pos="2257"/>
        </w:tabs>
        <w:spacing w:after="0" w:line="256" w:lineRule="auto"/>
        <w:rPr>
          <w:rFonts w:ascii="Arial" w:eastAsia="Arial" w:hAnsi="Arial" w:cs="Arial"/>
          <w:sz w:val="24"/>
          <w:szCs w:val="24"/>
        </w:rPr>
      </w:pPr>
    </w:p>
    <w:p w14:paraId="37D43309" w14:textId="77777777" w:rsidR="00B66547" w:rsidRDefault="00B66547" w:rsidP="00B66547">
      <w:pPr>
        <w:tabs>
          <w:tab w:val="left" w:pos="2257"/>
        </w:tabs>
        <w:spacing w:after="0" w:line="256" w:lineRule="auto"/>
        <w:rPr>
          <w:rFonts w:ascii="Arial" w:eastAsia="Arial" w:hAnsi="Arial" w:cs="Arial"/>
          <w:sz w:val="24"/>
          <w:szCs w:val="24"/>
        </w:rPr>
      </w:pPr>
      <w:r>
        <w:rPr>
          <w:rFonts w:ascii="Arial" w:eastAsia="Arial" w:hAnsi="Arial" w:cs="Arial"/>
          <w:sz w:val="24"/>
          <w:szCs w:val="24"/>
        </w:rPr>
        <w:t>ADDITIONAL TRAINING CHARGE</w:t>
      </w:r>
    </w:p>
    <w:p w14:paraId="62B6C499" w14:textId="77777777" w:rsidR="00B66547" w:rsidRDefault="00B66547" w:rsidP="00B66547">
      <w:pPr>
        <w:tabs>
          <w:tab w:val="left" w:pos="2257"/>
        </w:tabs>
        <w:spacing w:after="0" w:line="256" w:lineRule="auto"/>
      </w:pPr>
      <w:r>
        <w:rPr>
          <w:rFonts w:ascii="Arial" w:eastAsia="Arial" w:hAnsi="Arial" w:cs="Arial"/>
          <w:sz w:val="24"/>
          <w:szCs w:val="24"/>
          <w:shd w:val="clear" w:color="auto" w:fill="FFFF00"/>
        </w:rPr>
        <w:t>[</w:t>
      </w:r>
      <w:r>
        <w:rPr>
          <w:rFonts w:ascii="Arial" w:eastAsia="Arial" w:hAnsi="Arial" w:cs="Arial"/>
          <w:b/>
          <w:sz w:val="24"/>
          <w:szCs w:val="24"/>
          <w:shd w:val="clear" w:color="auto" w:fill="FFFF00"/>
        </w:rPr>
        <w:t xml:space="preserve">Insert </w:t>
      </w:r>
      <w:r>
        <w:rPr>
          <w:rFonts w:ascii="Arial" w:eastAsia="Arial" w:hAnsi="Arial" w:cs="Arial"/>
          <w:sz w:val="24"/>
          <w:szCs w:val="24"/>
          <w:shd w:val="clear" w:color="auto" w:fill="FFFF00"/>
        </w:rPr>
        <w:t>any additional paid training forming part of the Deliverables]</w:t>
      </w:r>
    </w:p>
    <w:p w14:paraId="6A6DB562" w14:textId="77777777" w:rsidR="00B66547" w:rsidRDefault="00B66547" w:rsidP="00B66547">
      <w:pPr>
        <w:pBdr>
          <w:top w:val="nil"/>
          <w:left w:val="nil"/>
          <w:bottom w:val="nil"/>
          <w:right w:val="nil"/>
          <w:between w:val="nil"/>
        </w:pBdr>
        <w:tabs>
          <w:tab w:val="left" w:pos="2257"/>
        </w:tabs>
        <w:spacing w:after="0" w:line="259" w:lineRule="auto"/>
        <w:rPr>
          <w:rFonts w:ascii="Arial" w:eastAsia="Arial" w:hAnsi="Arial" w:cs="Arial"/>
          <w:color w:val="000000"/>
          <w:sz w:val="24"/>
          <w:szCs w:val="24"/>
        </w:rPr>
      </w:pPr>
    </w:p>
    <w:p w14:paraId="2F37DD68" w14:textId="17287F6F" w:rsidR="00B66547" w:rsidRDefault="00B66547" w:rsidP="00B66547">
      <w:pPr>
        <w:tabs>
          <w:tab w:val="left" w:pos="2257"/>
        </w:tabs>
        <w:spacing w:after="0" w:line="259" w:lineRule="auto"/>
        <w:rPr>
          <w:rFonts w:ascii="Arial" w:eastAsia="Arial" w:hAnsi="Arial" w:cs="Arial"/>
          <w:sz w:val="24"/>
          <w:szCs w:val="24"/>
        </w:rPr>
      </w:pPr>
      <w:r>
        <w:rPr>
          <w:rFonts w:ascii="Arial" w:eastAsia="Arial" w:hAnsi="Arial" w:cs="Arial"/>
          <w:sz w:val="24"/>
          <w:szCs w:val="24"/>
        </w:rPr>
        <w:t>SECONDMENT CHARGES</w:t>
      </w:r>
    </w:p>
    <w:p w14:paraId="5CF92B79" w14:textId="4D2C981E" w:rsidR="00B66547" w:rsidRDefault="00B66547" w:rsidP="00B66547">
      <w:pPr>
        <w:tabs>
          <w:tab w:val="left" w:pos="2257"/>
        </w:tabs>
        <w:spacing w:after="0" w:line="259" w:lineRule="auto"/>
        <w:rPr>
          <w:rFonts w:ascii="Arial" w:eastAsia="Arial" w:hAnsi="Arial" w:cs="Arial"/>
          <w:sz w:val="24"/>
          <w:szCs w:val="24"/>
        </w:rPr>
      </w:pPr>
      <w:r w:rsidRPr="00830352">
        <w:rPr>
          <w:rFonts w:ascii="Arial" w:eastAsia="Arial" w:hAnsi="Arial" w:cs="Arial"/>
          <w:b/>
          <w:sz w:val="24"/>
          <w:szCs w:val="24"/>
          <w:highlight w:val="yellow"/>
        </w:rPr>
        <w:t>[</w:t>
      </w:r>
      <w:r w:rsidR="00B07F10" w:rsidRPr="00B07F10">
        <w:rPr>
          <w:rFonts w:ascii="Arial" w:eastAsia="Arial" w:hAnsi="Arial" w:cs="Arial"/>
          <w:b/>
          <w:bCs/>
          <w:sz w:val="24"/>
          <w:szCs w:val="24"/>
          <w:highlight w:val="yellow"/>
        </w:rPr>
        <w:t>Insert</w:t>
      </w:r>
      <w:r w:rsidR="00B07F10" w:rsidRPr="00B07F10">
        <w:rPr>
          <w:rFonts w:ascii="Arial" w:eastAsia="Arial" w:hAnsi="Arial" w:cs="Arial"/>
          <w:sz w:val="24"/>
          <w:szCs w:val="24"/>
          <w:highlight w:val="yellow"/>
        </w:rPr>
        <w:t xml:space="preserve"> Secondment Charges if the requirement is known</w:t>
      </w:r>
      <w:r w:rsidR="00B07F10">
        <w:rPr>
          <w:rFonts w:ascii="Arial" w:eastAsia="Arial" w:hAnsi="Arial" w:cs="Arial"/>
          <w:sz w:val="24"/>
          <w:szCs w:val="24"/>
        </w:rPr>
        <w:t xml:space="preserve">. </w:t>
      </w:r>
      <w:r w:rsidRPr="00C12699">
        <w:rPr>
          <w:rFonts w:ascii="Arial" w:eastAsia="Arial" w:hAnsi="Arial" w:cs="Arial"/>
          <w:sz w:val="24"/>
          <w:szCs w:val="24"/>
        </w:rPr>
        <w:t>If a Secondee requirement arises during the Contract Period, it can be dealt with using the Variation Procedure and Joint Schedule 2 (Variations)</w:t>
      </w:r>
      <w:r>
        <w:rPr>
          <w:rFonts w:ascii="Arial" w:eastAsia="Arial" w:hAnsi="Arial" w:cs="Arial"/>
          <w:sz w:val="24"/>
          <w:szCs w:val="24"/>
        </w:rPr>
        <w:t xml:space="preserve"> and </w:t>
      </w:r>
      <w:r w:rsidR="00B07F10">
        <w:rPr>
          <w:rFonts w:ascii="Arial" w:eastAsia="Arial" w:hAnsi="Arial" w:cs="Arial"/>
          <w:sz w:val="24"/>
          <w:szCs w:val="24"/>
        </w:rPr>
        <w:t xml:space="preserve">the completion of the </w:t>
      </w:r>
      <w:r>
        <w:rPr>
          <w:rFonts w:ascii="Arial" w:eastAsia="Arial" w:hAnsi="Arial" w:cs="Arial"/>
          <w:sz w:val="24"/>
          <w:szCs w:val="24"/>
        </w:rPr>
        <w:t>Call-Off Schedule 25 (Secondment Agreement Template)</w:t>
      </w:r>
      <w:r w:rsidRPr="00C12699">
        <w:rPr>
          <w:rFonts w:ascii="Arial" w:eastAsia="Arial" w:hAnsi="Arial" w:cs="Arial"/>
          <w:sz w:val="24"/>
          <w:szCs w:val="24"/>
        </w:rPr>
        <w:t>]</w:t>
      </w:r>
      <w:r w:rsidR="00B07F10">
        <w:rPr>
          <w:rFonts w:ascii="Arial" w:eastAsia="Arial" w:hAnsi="Arial" w:cs="Arial"/>
          <w:sz w:val="24"/>
          <w:szCs w:val="24"/>
        </w:rPr>
        <w:t xml:space="preserve"> </w:t>
      </w:r>
    </w:p>
    <w:p w14:paraId="41D4DB81" w14:textId="77777777" w:rsidR="00F0057C" w:rsidRPr="00055C8A" w:rsidRDefault="00F0057C">
      <w:pPr>
        <w:tabs>
          <w:tab w:val="left" w:pos="2257"/>
        </w:tabs>
        <w:spacing w:after="0" w:line="259" w:lineRule="auto"/>
        <w:rPr>
          <w:rFonts w:ascii="Arial" w:eastAsia="Arial" w:hAnsi="Arial" w:cs="Arial"/>
          <w:b/>
          <w:sz w:val="24"/>
          <w:szCs w:val="24"/>
        </w:rPr>
      </w:pPr>
    </w:p>
    <w:p w14:paraId="1DF5B6E3"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PAYMENT METHOD</w:t>
      </w:r>
    </w:p>
    <w:p w14:paraId="7675DFD4"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sz w:val="24"/>
          <w:szCs w:val="24"/>
          <w:highlight w:val="yellow"/>
        </w:rPr>
        <w:t>[</w:t>
      </w: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payment method(s) and necessary details]</w:t>
      </w:r>
    </w:p>
    <w:p w14:paraId="2318BF27" w14:textId="77777777" w:rsidR="00F0057C" w:rsidRPr="00055C8A" w:rsidRDefault="00F0057C">
      <w:pPr>
        <w:tabs>
          <w:tab w:val="left" w:pos="2257"/>
        </w:tabs>
        <w:spacing w:after="0" w:line="259" w:lineRule="auto"/>
        <w:rPr>
          <w:rFonts w:ascii="Arial" w:eastAsia="Arial" w:hAnsi="Arial" w:cs="Arial"/>
          <w:b/>
          <w:sz w:val="24"/>
          <w:szCs w:val="24"/>
        </w:rPr>
      </w:pPr>
    </w:p>
    <w:p w14:paraId="076A0DD1"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 xml:space="preserve">BUYER’S INVOICE ADDRESS: </w:t>
      </w:r>
    </w:p>
    <w:p w14:paraId="0AA0CBD1"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sz w:val="24"/>
          <w:szCs w:val="24"/>
          <w:highlight w:val="yellow"/>
        </w:rPr>
        <w:t>[</w:t>
      </w:r>
      <w:r w:rsidRPr="00141FC1">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name]</w:t>
      </w:r>
    </w:p>
    <w:p w14:paraId="55B7CFF1"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role] </w:t>
      </w:r>
    </w:p>
    <w:p w14:paraId="07B1212D"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sz w:val="24"/>
          <w:szCs w:val="24"/>
          <w:highlight w:val="yellow"/>
        </w:rPr>
        <w:t>[</w:t>
      </w: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email address]</w:t>
      </w:r>
    </w:p>
    <w:p w14:paraId="31527FE9"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address]</w:t>
      </w:r>
    </w:p>
    <w:p w14:paraId="4501C8D7" w14:textId="77777777" w:rsidR="00F0057C" w:rsidRPr="00055C8A" w:rsidRDefault="00F0057C">
      <w:pPr>
        <w:tabs>
          <w:tab w:val="left" w:pos="2257"/>
        </w:tabs>
        <w:spacing w:after="0" w:line="259" w:lineRule="auto"/>
        <w:rPr>
          <w:rFonts w:ascii="Arial" w:eastAsia="Arial" w:hAnsi="Arial" w:cs="Arial"/>
          <w:sz w:val="24"/>
          <w:szCs w:val="24"/>
        </w:rPr>
      </w:pPr>
    </w:p>
    <w:p w14:paraId="7082A69C"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BUYER’S AUTHORISED REPRESENTATIVE</w:t>
      </w:r>
    </w:p>
    <w:p w14:paraId="5F3EABF3"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sz w:val="24"/>
          <w:szCs w:val="24"/>
          <w:highlight w:val="yellow"/>
        </w:rPr>
        <w:t>[</w:t>
      </w:r>
      <w:r w:rsidRPr="00141FC1">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name]</w:t>
      </w:r>
    </w:p>
    <w:p w14:paraId="02577E18"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role] </w:t>
      </w:r>
    </w:p>
    <w:p w14:paraId="718D1903"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sz w:val="24"/>
          <w:szCs w:val="24"/>
          <w:highlight w:val="yellow"/>
        </w:rPr>
        <w:t>[</w:t>
      </w: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email address]</w:t>
      </w:r>
    </w:p>
    <w:p w14:paraId="4D056E12"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address]</w:t>
      </w:r>
    </w:p>
    <w:p w14:paraId="645C7B2F" w14:textId="77777777" w:rsidR="00F0057C" w:rsidRPr="00055C8A" w:rsidRDefault="00F0057C">
      <w:pPr>
        <w:tabs>
          <w:tab w:val="left" w:pos="2257"/>
        </w:tabs>
        <w:spacing w:after="0" w:line="259" w:lineRule="auto"/>
        <w:rPr>
          <w:rFonts w:ascii="Arial" w:eastAsia="Arial" w:hAnsi="Arial" w:cs="Arial"/>
          <w:sz w:val="24"/>
          <w:szCs w:val="24"/>
        </w:rPr>
      </w:pPr>
    </w:p>
    <w:p w14:paraId="4AEEA153"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BUYER’S ENVIRONMENTAL POLICY</w:t>
      </w:r>
    </w:p>
    <w:p w14:paraId="3FAFD288"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b/>
          <w:sz w:val="24"/>
          <w:szCs w:val="24"/>
          <w:highlight w:val="yellow"/>
        </w:rPr>
        <w:t>[Insert details</w:t>
      </w:r>
      <w:r w:rsidRPr="00055C8A">
        <w:rPr>
          <w:rFonts w:ascii="Arial" w:eastAsia="Arial" w:hAnsi="Arial" w:cs="Arial"/>
          <w:b/>
          <w:sz w:val="24"/>
          <w:szCs w:val="24"/>
        </w:rPr>
        <w:t xml:space="preserve"> </w:t>
      </w:r>
      <w:r w:rsidRPr="00055C8A">
        <w:rPr>
          <w:rFonts w:ascii="Arial" w:eastAsia="Arial" w:hAnsi="Arial" w:cs="Arial"/>
          <w:sz w:val="24"/>
          <w:szCs w:val="24"/>
        </w:rPr>
        <w:t xml:space="preserve">[Document name] [version] [date] [available online at:] </w:t>
      </w:r>
    </w:p>
    <w:p w14:paraId="572C7C07"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b/>
          <w:sz w:val="24"/>
          <w:szCs w:val="24"/>
          <w:highlight w:val="yellow"/>
        </w:rPr>
        <w:t>or insert:</w:t>
      </w:r>
      <w:r w:rsidRPr="00055C8A">
        <w:rPr>
          <w:rFonts w:ascii="Arial" w:eastAsia="Arial" w:hAnsi="Arial" w:cs="Arial"/>
          <w:sz w:val="24"/>
          <w:szCs w:val="24"/>
        </w:rPr>
        <w:t xml:space="preserve"> [Appended at Call-Off Schedule X]]</w:t>
      </w:r>
    </w:p>
    <w:p w14:paraId="609F0377" w14:textId="77777777" w:rsidR="00F0057C" w:rsidRPr="00055C8A" w:rsidRDefault="00F0057C">
      <w:pPr>
        <w:tabs>
          <w:tab w:val="left" w:pos="2257"/>
        </w:tabs>
        <w:spacing w:after="0" w:line="259" w:lineRule="auto"/>
        <w:rPr>
          <w:rFonts w:ascii="Arial" w:eastAsia="Arial" w:hAnsi="Arial" w:cs="Arial"/>
          <w:sz w:val="24"/>
          <w:szCs w:val="24"/>
        </w:rPr>
      </w:pPr>
    </w:p>
    <w:p w14:paraId="4F54CDC9"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BUYER’S SECURITY POLICY</w:t>
      </w:r>
    </w:p>
    <w:p w14:paraId="036784E5"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b/>
          <w:sz w:val="24"/>
          <w:szCs w:val="24"/>
          <w:highlight w:val="yellow"/>
        </w:rPr>
        <w:t>[Insert details</w:t>
      </w:r>
      <w:r w:rsidRPr="00055C8A">
        <w:rPr>
          <w:rFonts w:ascii="Arial" w:eastAsia="Arial" w:hAnsi="Arial" w:cs="Arial"/>
          <w:b/>
          <w:sz w:val="24"/>
          <w:szCs w:val="24"/>
        </w:rPr>
        <w:t xml:space="preserve"> </w:t>
      </w:r>
      <w:r w:rsidRPr="00055C8A">
        <w:rPr>
          <w:rFonts w:ascii="Arial" w:eastAsia="Arial" w:hAnsi="Arial" w:cs="Arial"/>
          <w:sz w:val="24"/>
          <w:szCs w:val="24"/>
        </w:rPr>
        <w:t xml:space="preserve">[Document name] [version] [date] [available online at:] </w:t>
      </w:r>
    </w:p>
    <w:p w14:paraId="3561F5BF" w14:textId="25CBFD39"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b/>
          <w:sz w:val="24"/>
          <w:szCs w:val="24"/>
          <w:highlight w:val="yellow"/>
        </w:rPr>
        <w:t>or insert:</w:t>
      </w:r>
      <w:r w:rsidRPr="00055C8A">
        <w:rPr>
          <w:rFonts w:ascii="Arial" w:eastAsia="Arial" w:hAnsi="Arial" w:cs="Arial"/>
          <w:sz w:val="24"/>
          <w:szCs w:val="24"/>
        </w:rPr>
        <w:t xml:space="preserve"> [Appended at Call-Off Schedule X]]</w:t>
      </w:r>
      <w:r w:rsidR="006525A0">
        <w:rPr>
          <w:rFonts w:ascii="Arial" w:eastAsia="Arial" w:hAnsi="Arial" w:cs="Arial"/>
          <w:sz w:val="24"/>
          <w:szCs w:val="24"/>
        </w:rPr>
        <w:br/>
      </w:r>
    </w:p>
    <w:p w14:paraId="5484F3FD" w14:textId="77777777" w:rsidR="00423A1E" w:rsidRPr="00423A1E" w:rsidRDefault="00423A1E" w:rsidP="00423A1E">
      <w:pPr>
        <w:tabs>
          <w:tab w:val="left" w:pos="2257"/>
        </w:tabs>
        <w:spacing w:after="0" w:line="259" w:lineRule="auto"/>
        <w:rPr>
          <w:rFonts w:ascii="Arial" w:eastAsia="Arial" w:hAnsi="Arial" w:cs="Arial"/>
          <w:sz w:val="24"/>
          <w:szCs w:val="24"/>
        </w:rPr>
      </w:pPr>
      <w:r w:rsidRPr="00423A1E">
        <w:rPr>
          <w:rFonts w:ascii="Arial" w:eastAsia="Arial" w:hAnsi="Arial" w:cs="Arial"/>
          <w:sz w:val="24"/>
          <w:szCs w:val="24"/>
        </w:rPr>
        <w:t>BUYER’S ICT POLICY</w:t>
      </w:r>
    </w:p>
    <w:p w14:paraId="0B910B21" w14:textId="77777777" w:rsidR="00423A1E" w:rsidRPr="00423A1E" w:rsidRDefault="00423A1E" w:rsidP="00423A1E">
      <w:pPr>
        <w:tabs>
          <w:tab w:val="left" w:pos="2257"/>
        </w:tabs>
        <w:spacing w:after="0" w:line="259" w:lineRule="auto"/>
        <w:rPr>
          <w:rFonts w:ascii="Arial" w:eastAsia="Arial" w:hAnsi="Arial" w:cs="Arial"/>
          <w:sz w:val="24"/>
          <w:szCs w:val="24"/>
        </w:rPr>
      </w:pPr>
      <w:r w:rsidRPr="00423A1E">
        <w:rPr>
          <w:rFonts w:ascii="Arial" w:eastAsia="Arial" w:hAnsi="Arial" w:cs="Arial"/>
          <w:b/>
          <w:bCs/>
          <w:sz w:val="24"/>
          <w:szCs w:val="24"/>
          <w:highlight w:val="yellow"/>
        </w:rPr>
        <w:t>[Insert details</w:t>
      </w:r>
      <w:r w:rsidRPr="00423A1E">
        <w:rPr>
          <w:rFonts w:ascii="Arial" w:eastAsia="Arial" w:hAnsi="Arial" w:cs="Arial"/>
          <w:sz w:val="24"/>
          <w:szCs w:val="24"/>
        </w:rPr>
        <w:t xml:space="preserve"> [Document name] [version] [date] [available online at:] </w:t>
      </w:r>
    </w:p>
    <w:p w14:paraId="0A1D6ED7" w14:textId="566498C6" w:rsidR="00F0057C" w:rsidRPr="00055C8A" w:rsidRDefault="00423A1E" w:rsidP="00423A1E">
      <w:pPr>
        <w:tabs>
          <w:tab w:val="left" w:pos="2257"/>
        </w:tabs>
        <w:spacing w:after="0" w:line="259" w:lineRule="auto"/>
        <w:rPr>
          <w:rFonts w:ascii="Arial" w:eastAsia="Arial" w:hAnsi="Arial" w:cs="Arial"/>
          <w:sz w:val="24"/>
          <w:szCs w:val="24"/>
        </w:rPr>
      </w:pPr>
      <w:r w:rsidRPr="00423A1E">
        <w:rPr>
          <w:rFonts w:ascii="Arial" w:eastAsia="Arial" w:hAnsi="Arial" w:cs="Arial"/>
          <w:sz w:val="24"/>
          <w:szCs w:val="24"/>
        </w:rPr>
        <w:lastRenderedPageBreak/>
        <w:t>or insert: [Appended at Call-Off Schedule X]]</w:t>
      </w:r>
    </w:p>
    <w:p w14:paraId="6B0440CB" w14:textId="77777777" w:rsidR="00423A1E" w:rsidRDefault="00423A1E">
      <w:pPr>
        <w:tabs>
          <w:tab w:val="left" w:pos="2257"/>
        </w:tabs>
        <w:spacing w:after="0" w:line="259" w:lineRule="auto"/>
        <w:rPr>
          <w:rFonts w:ascii="Arial" w:eastAsia="Arial" w:hAnsi="Arial" w:cs="Arial"/>
          <w:sz w:val="24"/>
          <w:szCs w:val="24"/>
        </w:rPr>
      </w:pPr>
    </w:p>
    <w:p w14:paraId="2631E867" w14:textId="6EF2932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SUPPLIER’S AUTHORISED REPRESENTATIVE</w:t>
      </w:r>
    </w:p>
    <w:p w14:paraId="63AD7708"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sz w:val="24"/>
          <w:szCs w:val="24"/>
          <w:highlight w:val="yellow"/>
        </w:rPr>
        <w:t>[</w:t>
      </w:r>
      <w:r w:rsidRPr="00141FC1">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name]</w:t>
      </w:r>
    </w:p>
    <w:p w14:paraId="10BC4FEA"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role] </w:t>
      </w:r>
    </w:p>
    <w:p w14:paraId="23528DF7"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sz w:val="24"/>
          <w:szCs w:val="24"/>
          <w:highlight w:val="yellow"/>
        </w:rPr>
        <w:t>[</w:t>
      </w: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email address]</w:t>
      </w:r>
    </w:p>
    <w:p w14:paraId="311CFAEC"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address]</w:t>
      </w:r>
    </w:p>
    <w:p w14:paraId="3FD3006F" w14:textId="77777777" w:rsidR="00F0057C" w:rsidRPr="00055C8A" w:rsidRDefault="00F0057C">
      <w:pPr>
        <w:tabs>
          <w:tab w:val="left" w:pos="2257"/>
        </w:tabs>
        <w:spacing w:after="0" w:line="259" w:lineRule="auto"/>
        <w:rPr>
          <w:rFonts w:ascii="Arial" w:eastAsia="Arial" w:hAnsi="Arial" w:cs="Arial"/>
          <w:sz w:val="24"/>
          <w:szCs w:val="24"/>
        </w:rPr>
      </w:pPr>
    </w:p>
    <w:p w14:paraId="1CC46DDB"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SUPPLIER’S CONTRACT MANAGER</w:t>
      </w:r>
    </w:p>
    <w:p w14:paraId="36B721A2"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sz w:val="24"/>
          <w:szCs w:val="24"/>
          <w:highlight w:val="yellow"/>
        </w:rPr>
        <w:t>[</w:t>
      </w:r>
      <w:r w:rsidRPr="00141FC1">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name]</w:t>
      </w:r>
    </w:p>
    <w:p w14:paraId="2A920ABC"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role] </w:t>
      </w:r>
    </w:p>
    <w:p w14:paraId="3FB2A1B1"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sz w:val="24"/>
          <w:szCs w:val="24"/>
          <w:highlight w:val="yellow"/>
        </w:rPr>
        <w:t>[</w:t>
      </w: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email address]</w:t>
      </w:r>
    </w:p>
    <w:p w14:paraId="42F1E382" w14:textId="77777777" w:rsidR="00F0057C" w:rsidRPr="00055C8A" w:rsidRDefault="00921FA1">
      <w:pPr>
        <w:tabs>
          <w:tab w:val="left" w:pos="2257"/>
        </w:tabs>
        <w:spacing w:after="0" w:line="259" w:lineRule="auto"/>
        <w:rPr>
          <w:rFonts w:ascii="Arial" w:eastAsia="Arial" w:hAnsi="Arial" w:cs="Arial"/>
          <w:sz w:val="24"/>
          <w:szCs w:val="24"/>
        </w:rPr>
      </w:pPr>
      <w:r w:rsidRPr="00141FC1">
        <w:rPr>
          <w:rFonts w:ascii="Arial" w:eastAsia="Arial" w:hAnsi="Arial" w:cs="Arial"/>
          <w:b/>
          <w:sz w:val="24"/>
          <w:szCs w:val="24"/>
          <w:highlight w:val="yellow"/>
        </w:rPr>
        <w:t>[Insert</w:t>
      </w:r>
      <w:r w:rsidRPr="00055C8A">
        <w:rPr>
          <w:rFonts w:ascii="Arial" w:eastAsia="Arial" w:hAnsi="Arial" w:cs="Arial"/>
          <w:sz w:val="24"/>
          <w:szCs w:val="24"/>
        </w:rPr>
        <w:t xml:space="preserve"> address]</w:t>
      </w:r>
    </w:p>
    <w:p w14:paraId="54B1D4C2" w14:textId="77777777" w:rsidR="00F0057C" w:rsidRPr="00055C8A" w:rsidRDefault="00F0057C">
      <w:pPr>
        <w:tabs>
          <w:tab w:val="left" w:pos="2257"/>
        </w:tabs>
        <w:spacing w:after="0" w:line="259" w:lineRule="auto"/>
        <w:rPr>
          <w:rFonts w:ascii="Arial" w:eastAsia="Arial" w:hAnsi="Arial" w:cs="Arial"/>
          <w:sz w:val="24"/>
          <w:szCs w:val="24"/>
        </w:rPr>
      </w:pPr>
    </w:p>
    <w:p w14:paraId="453BEAD9" w14:textId="718EA9B9"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 xml:space="preserve">PROGRESS REPORT </w:t>
      </w:r>
    </w:p>
    <w:p w14:paraId="22F397A0" w14:textId="77777777" w:rsidR="00AA7BEA" w:rsidRDefault="00AA7BEA" w:rsidP="00AA7BEA">
      <w:pPr>
        <w:tabs>
          <w:tab w:val="left" w:pos="2257"/>
        </w:tabs>
        <w:spacing w:after="0" w:line="256" w:lineRule="auto"/>
        <w:rPr>
          <w:rFonts w:ascii="Arial" w:eastAsia="Arial" w:hAnsi="Arial" w:cs="Arial"/>
          <w:sz w:val="24"/>
          <w:szCs w:val="24"/>
        </w:rPr>
      </w:pPr>
      <w:r>
        <w:rPr>
          <w:rFonts w:ascii="Arial" w:eastAsia="Arial" w:hAnsi="Arial" w:cs="Arial"/>
          <w:sz w:val="24"/>
          <w:szCs w:val="24"/>
          <w:shd w:val="clear" w:color="auto" w:fill="FFFF00"/>
        </w:rPr>
        <w:t>[</w:t>
      </w:r>
      <w:r>
        <w:rPr>
          <w:rFonts w:ascii="Arial" w:eastAsia="Arial" w:hAnsi="Arial" w:cs="Arial"/>
          <w:b/>
          <w:sz w:val="24"/>
          <w:szCs w:val="24"/>
          <w:shd w:val="clear" w:color="auto" w:fill="FFFF00"/>
        </w:rPr>
        <w:t>Buyer Guidance</w:t>
      </w:r>
      <w:r>
        <w:rPr>
          <w:rFonts w:ascii="Arial" w:eastAsia="Arial" w:hAnsi="Arial" w:cs="Arial"/>
          <w:sz w:val="24"/>
          <w:szCs w:val="24"/>
        </w:rPr>
        <w:t xml:space="preserve">: If you do not need any Progress Reports, </w:t>
      </w:r>
      <w:r>
        <w:rPr>
          <w:rFonts w:ascii="Arial" w:eastAsia="Arial" w:hAnsi="Arial" w:cs="Arial"/>
          <w:b/>
          <w:sz w:val="24"/>
          <w:szCs w:val="24"/>
          <w:shd w:val="clear" w:color="auto" w:fill="FFFF00"/>
        </w:rPr>
        <w:t>insert</w:t>
      </w:r>
      <w:r>
        <w:rPr>
          <w:rFonts w:ascii="Arial" w:eastAsia="Arial" w:hAnsi="Arial" w:cs="Arial"/>
          <w:sz w:val="24"/>
          <w:szCs w:val="24"/>
        </w:rPr>
        <w:t>: Not applicable.  Where you do need Progress Reports either refer to the relevant section of the Specification in Call-Off Schedule 20, or record them here, e.g. Work in Progress and forward planning, co-partnering matters reporting]</w:t>
      </w:r>
    </w:p>
    <w:p w14:paraId="1550E8E6" w14:textId="77777777" w:rsidR="00423A1E" w:rsidRDefault="00423A1E" w:rsidP="00AA7BEA">
      <w:pPr>
        <w:tabs>
          <w:tab w:val="left" w:pos="2257"/>
        </w:tabs>
        <w:spacing w:after="0" w:line="256" w:lineRule="auto"/>
        <w:rPr>
          <w:rFonts w:ascii="Arial" w:eastAsia="Arial" w:hAnsi="Arial" w:cs="Arial"/>
          <w:sz w:val="24"/>
          <w:szCs w:val="24"/>
        </w:rPr>
      </w:pPr>
    </w:p>
    <w:p w14:paraId="5000D975" w14:textId="77777777" w:rsidR="00423A1E" w:rsidRPr="00423A1E" w:rsidRDefault="00423A1E" w:rsidP="00423A1E">
      <w:pPr>
        <w:tabs>
          <w:tab w:val="left" w:pos="2257"/>
        </w:tabs>
        <w:spacing w:after="0" w:line="256" w:lineRule="auto"/>
        <w:rPr>
          <w:rFonts w:ascii="Arial" w:hAnsi="Arial" w:cs="Arial"/>
          <w:sz w:val="24"/>
          <w:szCs w:val="24"/>
        </w:rPr>
      </w:pPr>
      <w:r w:rsidRPr="00423A1E">
        <w:rPr>
          <w:rFonts w:ascii="Arial" w:hAnsi="Arial" w:cs="Arial"/>
          <w:sz w:val="24"/>
          <w:szCs w:val="24"/>
        </w:rPr>
        <w:t>PROGRESS REPORT FREQUENCY</w:t>
      </w:r>
    </w:p>
    <w:p w14:paraId="0E3DCA9A" w14:textId="4BA33146" w:rsidR="00423A1E" w:rsidRPr="00423A1E" w:rsidRDefault="00423A1E" w:rsidP="00423A1E">
      <w:pPr>
        <w:tabs>
          <w:tab w:val="left" w:pos="2257"/>
        </w:tabs>
        <w:spacing w:after="0" w:line="256" w:lineRule="auto"/>
        <w:rPr>
          <w:rFonts w:ascii="Arial" w:hAnsi="Arial" w:cs="Arial"/>
          <w:sz w:val="24"/>
          <w:szCs w:val="24"/>
        </w:rPr>
      </w:pPr>
      <w:r w:rsidRPr="00423A1E">
        <w:rPr>
          <w:rFonts w:ascii="Arial" w:hAnsi="Arial" w:cs="Arial"/>
          <w:b/>
          <w:bCs/>
          <w:sz w:val="24"/>
          <w:szCs w:val="24"/>
          <w:highlight w:val="yellow"/>
        </w:rPr>
        <w:t>[Insert report frequency</w:t>
      </w:r>
      <w:r w:rsidRPr="00423A1E">
        <w:rPr>
          <w:rFonts w:ascii="Arial" w:hAnsi="Arial" w:cs="Arial"/>
          <w:sz w:val="24"/>
          <w:szCs w:val="24"/>
        </w:rPr>
        <w:t>: e.g. On the first Working Day of each calendar month]</w:t>
      </w:r>
    </w:p>
    <w:p w14:paraId="61AAD774" w14:textId="77777777" w:rsidR="00F0057C" w:rsidRPr="00055C8A" w:rsidRDefault="00F0057C">
      <w:pPr>
        <w:tabs>
          <w:tab w:val="left" w:pos="2257"/>
        </w:tabs>
        <w:spacing w:after="0" w:line="259" w:lineRule="auto"/>
        <w:rPr>
          <w:rFonts w:ascii="Arial" w:eastAsia="Arial" w:hAnsi="Arial" w:cs="Arial"/>
          <w:b/>
          <w:sz w:val="24"/>
          <w:szCs w:val="24"/>
        </w:rPr>
      </w:pPr>
    </w:p>
    <w:p w14:paraId="6BF97AD4" w14:textId="77777777" w:rsidR="00AA7BEA" w:rsidRDefault="00AA7BEA" w:rsidP="00AA7BEA">
      <w:pPr>
        <w:tabs>
          <w:tab w:val="left" w:pos="2257"/>
        </w:tabs>
        <w:spacing w:after="0" w:line="256" w:lineRule="auto"/>
        <w:rPr>
          <w:rFonts w:ascii="Arial" w:eastAsia="Arial" w:hAnsi="Arial" w:cs="Arial"/>
          <w:sz w:val="24"/>
          <w:szCs w:val="24"/>
        </w:rPr>
      </w:pPr>
      <w:r>
        <w:rPr>
          <w:rFonts w:ascii="Arial" w:eastAsia="Arial" w:hAnsi="Arial" w:cs="Arial"/>
          <w:sz w:val="24"/>
          <w:szCs w:val="24"/>
        </w:rPr>
        <w:t>PROGRESS MEETINGS AND PROGRESS MEETING FREQUENCY</w:t>
      </w:r>
    </w:p>
    <w:p w14:paraId="5CE9FD97" w14:textId="77777777" w:rsidR="00AA7BEA" w:rsidRDefault="00AA7BEA" w:rsidP="00AA7BEA">
      <w:pPr>
        <w:tabs>
          <w:tab w:val="left" w:pos="2257"/>
        </w:tabs>
        <w:spacing w:after="0" w:line="256" w:lineRule="auto"/>
      </w:pPr>
      <w:r>
        <w:rPr>
          <w:rFonts w:ascii="Arial" w:eastAsia="Arial" w:hAnsi="Arial" w:cs="Arial"/>
          <w:b/>
          <w:sz w:val="24"/>
          <w:szCs w:val="24"/>
          <w:shd w:val="clear" w:color="auto" w:fill="FFFF00"/>
        </w:rPr>
        <w:t>[Buyer guidance</w:t>
      </w:r>
      <w:r>
        <w:rPr>
          <w:rFonts w:ascii="Arial" w:eastAsia="Arial" w:hAnsi="Arial" w:cs="Arial"/>
          <w:sz w:val="24"/>
          <w:szCs w:val="24"/>
        </w:rPr>
        <w:t xml:space="preserve">: If there are different types of Progress Meetings, please specify here and </w:t>
      </w:r>
      <w:r>
        <w:rPr>
          <w:rFonts w:ascii="Arial" w:eastAsia="Arial" w:hAnsi="Arial" w:cs="Arial"/>
          <w:b/>
          <w:sz w:val="24"/>
          <w:szCs w:val="24"/>
          <w:shd w:val="clear" w:color="auto" w:fill="FFFF00"/>
        </w:rPr>
        <w:t>insert meeting frequency:</w:t>
      </w:r>
      <w:r>
        <w:rPr>
          <w:rFonts w:ascii="Arial" w:eastAsia="Arial" w:hAnsi="Arial" w:cs="Arial"/>
          <w:sz w:val="24"/>
          <w:szCs w:val="24"/>
          <w:shd w:val="clear" w:color="auto" w:fill="FFFF00"/>
        </w:rPr>
        <w:t xml:space="preserve"> </w:t>
      </w:r>
      <w:r>
        <w:rPr>
          <w:rFonts w:ascii="Arial" w:eastAsia="Arial" w:hAnsi="Arial" w:cs="Arial"/>
          <w:sz w:val="24"/>
          <w:szCs w:val="24"/>
        </w:rPr>
        <w:t>e.g. Quarterly on the first Working Day of each quarter]</w:t>
      </w:r>
    </w:p>
    <w:p w14:paraId="3D39D7F9" w14:textId="77777777" w:rsidR="00F0057C" w:rsidRPr="00055C8A" w:rsidRDefault="00F0057C">
      <w:pPr>
        <w:tabs>
          <w:tab w:val="left" w:pos="2257"/>
        </w:tabs>
        <w:spacing w:after="0" w:line="259" w:lineRule="auto"/>
        <w:rPr>
          <w:rFonts w:ascii="Arial" w:eastAsia="Arial" w:hAnsi="Arial" w:cs="Arial"/>
          <w:b/>
          <w:sz w:val="24"/>
          <w:szCs w:val="24"/>
        </w:rPr>
      </w:pPr>
    </w:p>
    <w:p w14:paraId="6F1F449F" w14:textId="77777777" w:rsidR="00F0057C"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KEY STAFF</w:t>
      </w:r>
    </w:p>
    <w:p w14:paraId="140DA7CB" w14:textId="55C53707" w:rsidR="00AA7BEA" w:rsidRPr="00AA7BEA" w:rsidRDefault="00AA7BEA" w:rsidP="00AA7BEA">
      <w:pPr>
        <w:tabs>
          <w:tab w:val="left" w:pos="2257"/>
        </w:tabs>
        <w:spacing w:after="0" w:line="256" w:lineRule="auto"/>
      </w:pPr>
      <w:r>
        <w:rPr>
          <w:rFonts w:ascii="Arial" w:eastAsia="Arial" w:hAnsi="Arial" w:cs="Arial"/>
          <w:sz w:val="24"/>
          <w:szCs w:val="24"/>
        </w:rPr>
        <w:t>[</w:t>
      </w:r>
      <w:r>
        <w:rPr>
          <w:rFonts w:ascii="Arial" w:eastAsia="Arial" w:hAnsi="Arial" w:cs="Arial"/>
          <w:b/>
          <w:sz w:val="24"/>
          <w:szCs w:val="24"/>
          <w:shd w:val="clear" w:color="auto" w:fill="FFFF00"/>
        </w:rPr>
        <w:t>Buyer guidance</w:t>
      </w:r>
      <w:r>
        <w:rPr>
          <w:rFonts w:ascii="Arial" w:eastAsia="Arial" w:hAnsi="Arial" w:cs="Arial"/>
          <w:sz w:val="24"/>
          <w:szCs w:val="24"/>
          <w:shd w:val="clear" w:color="auto" w:fill="FFFF00"/>
        </w:rPr>
        <w:t>:</w:t>
      </w:r>
      <w:r>
        <w:rPr>
          <w:rFonts w:ascii="Arial" w:eastAsia="Arial" w:hAnsi="Arial" w:cs="Arial"/>
          <w:sz w:val="24"/>
          <w:szCs w:val="24"/>
        </w:rPr>
        <w:t xml:space="preserve"> You should complete this if Call-Off Schedule 7 (Key Supplier Staff) applies.  If it does not apply, </w:t>
      </w:r>
      <w:r>
        <w:rPr>
          <w:rFonts w:ascii="Arial" w:eastAsia="Arial" w:hAnsi="Arial" w:cs="Arial"/>
          <w:b/>
          <w:sz w:val="24"/>
          <w:szCs w:val="24"/>
          <w:shd w:val="clear" w:color="auto" w:fill="FFFF00"/>
        </w:rPr>
        <w:t>insert</w:t>
      </w:r>
      <w:r>
        <w:rPr>
          <w:rFonts w:ascii="Arial" w:eastAsia="Arial" w:hAnsi="Arial" w:cs="Arial"/>
          <w:sz w:val="24"/>
          <w:szCs w:val="24"/>
        </w:rPr>
        <w:t>: Not applicable]</w:t>
      </w:r>
    </w:p>
    <w:p w14:paraId="1D986773" w14:textId="77777777" w:rsidR="00F0057C" w:rsidRPr="00055C8A" w:rsidRDefault="00921FA1">
      <w:pPr>
        <w:tabs>
          <w:tab w:val="left" w:pos="2257"/>
        </w:tabs>
        <w:spacing w:after="0" w:line="259" w:lineRule="auto"/>
        <w:rPr>
          <w:rFonts w:ascii="Arial" w:eastAsia="Arial" w:hAnsi="Arial" w:cs="Arial"/>
          <w:sz w:val="24"/>
          <w:szCs w:val="24"/>
        </w:rPr>
      </w:pPr>
      <w:r w:rsidRPr="00AA7BEA">
        <w:rPr>
          <w:rFonts w:ascii="Arial" w:eastAsia="Arial" w:hAnsi="Arial" w:cs="Arial"/>
          <w:sz w:val="24"/>
          <w:szCs w:val="24"/>
          <w:highlight w:val="yellow"/>
        </w:rPr>
        <w:t>[</w:t>
      </w:r>
      <w:r w:rsidRPr="00AA7BEA">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name]</w:t>
      </w:r>
    </w:p>
    <w:p w14:paraId="7AC5589A" w14:textId="77777777" w:rsidR="00F0057C" w:rsidRPr="00055C8A" w:rsidRDefault="00921FA1">
      <w:pPr>
        <w:tabs>
          <w:tab w:val="left" w:pos="2257"/>
        </w:tabs>
        <w:spacing w:after="0" w:line="259" w:lineRule="auto"/>
        <w:rPr>
          <w:rFonts w:ascii="Arial" w:eastAsia="Arial" w:hAnsi="Arial" w:cs="Arial"/>
          <w:sz w:val="24"/>
          <w:szCs w:val="24"/>
        </w:rPr>
      </w:pPr>
      <w:r w:rsidRPr="00AA7BEA">
        <w:rPr>
          <w:rFonts w:ascii="Arial" w:eastAsia="Arial" w:hAnsi="Arial" w:cs="Arial"/>
          <w:b/>
          <w:sz w:val="24"/>
          <w:szCs w:val="24"/>
          <w:highlight w:val="yellow"/>
        </w:rPr>
        <w:t>[Insert</w:t>
      </w:r>
      <w:r w:rsidRPr="00055C8A">
        <w:rPr>
          <w:rFonts w:ascii="Arial" w:eastAsia="Arial" w:hAnsi="Arial" w:cs="Arial"/>
          <w:sz w:val="24"/>
          <w:szCs w:val="24"/>
        </w:rPr>
        <w:t xml:space="preserve"> role] </w:t>
      </w:r>
    </w:p>
    <w:p w14:paraId="7FE50420" w14:textId="77777777" w:rsidR="00F0057C" w:rsidRPr="00055C8A" w:rsidRDefault="00921FA1">
      <w:pPr>
        <w:tabs>
          <w:tab w:val="left" w:pos="2257"/>
        </w:tabs>
        <w:spacing w:after="0" w:line="259" w:lineRule="auto"/>
        <w:rPr>
          <w:rFonts w:ascii="Arial" w:eastAsia="Arial" w:hAnsi="Arial" w:cs="Arial"/>
          <w:sz w:val="24"/>
          <w:szCs w:val="24"/>
        </w:rPr>
      </w:pPr>
      <w:r w:rsidRPr="00AA7BEA">
        <w:rPr>
          <w:rFonts w:ascii="Arial" w:eastAsia="Arial" w:hAnsi="Arial" w:cs="Arial"/>
          <w:sz w:val="24"/>
          <w:szCs w:val="24"/>
          <w:highlight w:val="yellow"/>
        </w:rPr>
        <w:t>[</w:t>
      </w:r>
      <w:r w:rsidRPr="00AA7BEA">
        <w:rPr>
          <w:rFonts w:ascii="Arial" w:eastAsia="Arial" w:hAnsi="Arial" w:cs="Arial"/>
          <w:b/>
          <w:sz w:val="24"/>
          <w:szCs w:val="24"/>
          <w:highlight w:val="yellow"/>
        </w:rPr>
        <w:t>Insert</w:t>
      </w:r>
      <w:r w:rsidRPr="00055C8A">
        <w:rPr>
          <w:rFonts w:ascii="Arial" w:eastAsia="Arial" w:hAnsi="Arial" w:cs="Arial"/>
          <w:sz w:val="24"/>
          <w:szCs w:val="24"/>
        </w:rPr>
        <w:t xml:space="preserve"> email address]</w:t>
      </w:r>
    </w:p>
    <w:p w14:paraId="0FDC4D51" w14:textId="77777777" w:rsidR="00F0057C" w:rsidRPr="00055C8A" w:rsidRDefault="00921FA1">
      <w:pPr>
        <w:tabs>
          <w:tab w:val="left" w:pos="2257"/>
        </w:tabs>
        <w:spacing w:after="0" w:line="259" w:lineRule="auto"/>
        <w:rPr>
          <w:rFonts w:ascii="Arial" w:eastAsia="Arial" w:hAnsi="Arial" w:cs="Arial"/>
          <w:sz w:val="24"/>
          <w:szCs w:val="24"/>
        </w:rPr>
      </w:pPr>
      <w:r w:rsidRPr="00AA7BEA">
        <w:rPr>
          <w:rFonts w:ascii="Arial" w:eastAsia="Arial" w:hAnsi="Arial" w:cs="Arial"/>
          <w:b/>
          <w:sz w:val="24"/>
          <w:szCs w:val="24"/>
          <w:highlight w:val="yellow"/>
        </w:rPr>
        <w:t>[Insert</w:t>
      </w:r>
      <w:r w:rsidRPr="00055C8A">
        <w:rPr>
          <w:rFonts w:ascii="Arial" w:eastAsia="Arial" w:hAnsi="Arial" w:cs="Arial"/>
          <w:sz w:val="24"/>
          <w:szCs w:val="24"/>
        </w:rPr>
        <w:t xml:space="preserve"> address]</w:t>
      </w:r>
    </w:p>
    <w:p w14:paraId="118EE27D" w14:textId="77777777" w:rsidR="00F0057C" w:rsidRPr="00055C8A" w:rsidRDefault="00921FA1">
      <w:pPr>
        <w:tabs>
          <w:tab w:val="left" w:pos="2257"/>
        </w:tabs>
        <w:spacing w:after="0" w:line="259" w:lineRule="auto"/>
        <w:rPr>
          <w:rFonts w:ascii="Arial" w:eastAsia="Arial" w:hAnsi="Arial" w:cs="Arial"/>
          <w:sz w:val="24"/>
          <w:szCs w:val="24"/>
        </w:rPr>
      </w:pPr>
      <w:r w:rsidRPr="00AA7BEA">
        <w:rPr>
          <w:rFonts w:ascii="Arial" w:eastAsia="Arial" w:hAnsi="Arial" w:cs="Arial"/>
          <w:b/>
          <w:sz w:val="24"/>
          <w:szCs w:val="24"/>
          <w:highlight w:val="yellow"/>
        </w:rPr>
        <w:t>[Insert</w:t>
      </w:r>
      <w:r w:rsidRPr="00055C8A">
        <w:rPr>
          <w:rFonts w:ascii="Arial" w:eastAsia="Arial" w:hAnsi="Arial" w:cs="Arial"/>
          <w:sz w:val="24"/>
          <w:szCs w:val="24"/>
        </w:rPr>
        <w:t xml:space="preserve"> contract details]</w:t>
      </w:r>
    </w:p>
    <w:p w14:paraId="31938285" w14:textId="77777777" w:rsidR="00F0057C" w:rsidRPr="00055C8A" w:rsidRDefault="00F0057C">
      <w:pPr>
        <w:tabs>
          <w:tab w:val="left" w:pos="2257"/>
        </w:tabs>
        <w:spacing w:after="0" w:line="259" w:lineRule="auto"/>
        <w:rPr>
          <w:rFonts w:ascii="Arial" w:eastAsia="Arial" w:hAnsi="Arial" w:cs="Arial"/>
          <w:sz w:val="24"/>
          <w:szCs w:val="24"/>
        </w:rPr>
      </w:pPr>
    </w:p>
    <w:p w14:paraId="0302E922"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KEY SUBCONTRACTOR(S)</w:t>
      </w:r>
    </w:p>
    <w:p w14:paraId="21B67566" w14:textId="107C0E04" w:rsidR="00F0057C" w:rsidRPr="00055C8A" w:rsidRDefault="00921FA1">
      <w:pPr>
        <w:tabs>
          <w:tab w:val="left" w:pos="2257"/>
        </w:tabs>
        <w:spacing w:after="0" w:line="259" w:lineRule="auto"/>
        <w:rPr>
          <w:rFonts w:ascii="Arial" w:eastAsia="Arial" w:hAnsi="Arial" w:cs="Arial"/>
          <w:sz w:val="24"/>
          <w:szCs w:val="24"/>
        </w:rPr>
      </w:pPr>
      <w:r w:rsidRPr="00AA7BEA">
        <w:rPr>
          <w:rFonts w:ascii="Arial" w:eastAsia="Arial" w:hAnsi="Arial" w:cs="Arial"/>
          <w:b/>
          <w:sz w:val="24"/>
          <w:szCs w:val="24"/>
          <w:highlight w:val="yellow"/>
        </w:rPr>
        <w:t>[Insert</w:t>
      </w:r>
      <w:r w:rsidRPr="00055C8A">
        <w:rPr>
          <w:rFonts w:ascii="Arial" w:eastAsia="Arial" w:hAnsi="Arial" w:cs="Arial"/>
          <w:sz w:val="24"/>
          <w:szCs w:val="24"/>
        </w:rPr>
        <w:t xml:space="preserve"> name (registered name if registered)</w:t>
      </w:r>
      <w:r w:rsidR="00423A1E">
        <w:rPr>
          <w:rFonts w:ascii="Arial" w:eastAsia="Arial" w:hAnsi="Arial" w:cs="Arial"/>
          <w:sz w:val="24"/>
          <w:szCs w:val="24"/>
        </w:rPr>
        <w:t xml:space="preserve"> or</w:t>
      </w:r>
      <w:r w:rsidR="00AA7BEA">
        <w:rPr>
          <w:rFonts w:ascii="Arial" w:eastAsia="Arial" w:hAnsi="Arial" w:cs="Arial"/>
          <w:sz w:val="24"/>
          <w:szCs w:val="24"/>
        </w:rPr>
        <w:t xml:space="preserve"> </w:t>
      </w:r>
      <w:r w:rsidR="00423A1E">
        <w:rPr>
          <w:rFonts w:ascii="Arial" w:eastAsia="Arial" w:hAnsi="Arial" w:cs="Arial"/>
          <w:sz w:val="24"/>
          <w:szCs w:val="24"/>
        </w:rPr>
        <w:t>i</w:t>
      </w:r>
      <w:r w:rsidR="00AA7BEA">
        <w:rPr>
          <w:rFonts w:ascii="Arial" w:eastAsia="Arial" w:hAnsi="Arial" w:cs="Arial"/>
          <w:sz w:val="24"/>
          <w:szCs w:val="24"/>
        </w:rPr>
        <w:t xml:space="preserve">f it does not apply </w:t>
      </w:r>
      <w:r w:rsidR="00AA7BEA">
        <w:rPr>
          <w:rFonts w:ascii="Arial" w:eastAsia="Arial" w:hAnsi="Arial" w:cs="Arial"/>
          <w:b/>
          <w:sz w:val="24"/>
          <w:szCs w:val="24"/>
          <w:shd w:val="clear" w:color="auto" w:fill="FFFF00"/>
        </w:rPr>
        <w:t>insert</w:t>
      </w:r>
      <w:r w:rsidR="00AA7BEA">
        <w:rPr>
          <w:rFonts w:ascii="Arial" w:eastAsia="Arial" w:hAnsi="Arial" w:cs="Arial"/>
          <w:sz w:val="24"/>
          <w:szCs w:val="24"/>
        </w:rPr>
        <w:t>: Not applicable]</w:t>
      </w:r>
      <w:r w:rsidRPr="00055C8A">
        <w:rPr>
          <w:rFonts w:ascii="Arial" w:eastAsia="Arial" w:hAnsi="Arial" w:cs="Arial"/>
          <w:sz w:val="24"/>
          <w:szCs w:val="24"/>
        </w:rPr>
        <w:t xml:space="preserve"> </w:t>
      </w:r>
    </w:p>
    <w:p w14:paraId="6FC29ECC" w14:textId="77777777" w:rsidR="00F0057C" w:rsidRPr="00055C8A" w:rsidRDefault="00F0057C">
      <w:pPr>
        <w:tabs>
          <w:tab w:val="left" w:pos="2257"/>
        </w:tabs>
        <w:spacing w:after="0" w:line="259" w:lineRule="auto"/>
        <w:rPr>
          <w:rFonts w:ascii="Arial" w:eastAsia="Arial" w:hAnsi="Arial" w:cs="Arial"/>
          <w:b/>
          <w:sz w:val="24"/>
          <w:szCs w:val="24"/>
        </w:rPr>
      </w:pPr>
    </w:p>
    <w:p w14:paraId="1852F9AA"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COMMERCIALLY SENSITIVE INFORMATION</w:t>
      </w:r>
    </w:p>
    <w:p w14:paraId="4240A47B" w14:textId="77777777" w:rsidR="00F0057C" w:rsidRPr="00055C8A" w:rsidRDefault="00921FA1">
      <w:pPr>
        <w:tabs>
          <w:tab w:val="left" w:pos="2257"/>
        </w:tabs>
        <w:spacing w:after="0" w:line="259" w:lineRule="auto"/>
        <w:rPr>
          <w:rFonts w:ascii="Arial" w:eastAsia="Arial" w:hAnsi="Arial" w:cs="Arial"/>
          <w:sz w:val="24"/>
          <w:szCs w:val="24"/>
        </w:rPr>
      </w:pPr>
      <w:r w:rsidRPr="00AA7BEA">
        <w:rPr>
          <w:rFonts w:ascii="Arial" w:eastAsia="Arial" w:hAnsi="Arial" w:cs="Arial"/>
          <w:sz w:val="24"/>
          <w:szCs w:val="24"/>
          <w:highlight w:val="yellow"/>
        </w:rPr>
        <w:t>[</w:t>
      </w:r>
      <w:r w:rsidRPr="00AA7BEA">
        <w:rPr>
          <w:rFonts w:ascii="Arial" w:eastAsia="Arial" w:hAnsi="Arial" w:cs="Arial"/>
          <w:b/>
          <w:sz w:val="24"/>
          <w:szCs w:val="24"/>
          <w:highlight w:val="yellow"/>
        </w:rPr>
        <w:t>Insert</w:t>
      </w:r>
      <w:r w:rsidRPr="00055C8A">
        <w:rPr>
          <w:rFonts w:ascii="Arial" w:eastAsia="Arial" w:hAnsi="Arial" w:cs="Arial"/>
          <w:sz w:val="24"/>
          <w:szCs w:val="24"/>
        </w:rPr>
        <w:t xml:space="preserve"> Not applicable </w:t>
      </w:r>
      <w:r w:rsidRPr="00AA7BEA">
        <w:rPr>
          <w:rFonts w:ascii="Arial" w:eastAsia="Arial" w:hAnsi="Arial" w:cs="Arial"/>
          <w:b/>
          <w:sz w:val="24"/>
          <w:szCs w:val="24"/>
          <w:highlight w:val="yellow"/>
        </w:rPr>
        <w:t>or insert</w:t>
      </w:r>
      <w:r w:rsidRPr="00055C8A">
        <w:rPr>
          <w:rFonts w:ascii="Arial" w:eastAsia="Arial" w:hAnsi="Arial" w:cs="Arial"/>
          <w:sz w:val="24"/>
          <w:szCs w:val="24"/>
        </w:rPr>
        <w:t xml:space="preserve"> Supplier’s Commercially Sensitive Information]  </w:t>
      </w:r>
    </w:p>
    <w:p w14:paraId="44F2E597" w14:textId="77777777" w:rsidR="00F0057C" w:rsidRPr="00055C8A" w:rsidRDefault="00F0057C">
      <w:pPr>
        <w:tabs>
          <w:tab w:val="left" w:pos="2257"/>
        </w:tabs>
        <w:spacing w:after="0" w:line="259" w:lineRule="auto"/>
        <w:rPr>
          <w:rFonts w:ascii="Arial" w:eastAsia="Arial" w:hAnsi="Arial" w:cs="Arial"/>
          <w:b/>
          <w:sz w:val="24"/>
          <w:szCs w:val="24"/>
        </w:rPr>
      </w:pPr>
    </w:p>
    <w:p w14:paraId="355EA2B4"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SERVICE CREDITS</w:t>
      </w:r>
    </w:p>
    <w:p w14:paraId="0A94ACDC" w14:textId="77777777" w:rsidR="00F0057C" w:rsidRPr="00055C8A" w:rsidRDefault="00921FA1">
      <w:pPr>
        <w:tabs>
          <w:tab w:val="left" w:pos="2257"/>
        </w:tabs>
        <w:spacing w:after="0" w:line="259" w:lineRule="auto"/>
        <w:rPr>
          <w:rFonts w:ascii="Arial" w:eastAsia="Arial" w:hAnsi="Arial" w:cs="Arial"/>
          <w:sz w:val="24"/>
          <w:szCs w:val="24"/>
        </w:rPr>
      </w:pPr>
      <w:r w:rsidRPr="00AA7BEA">
        <w:rPr>
          <w:rFonts w:ascii="Arial" w:eastAsia="Arial" w:hAnsi="Arial" w:cs="Arial"/>
          <w:b/>
          <w:sz w:val="24"/>
          <w:szCs w:val="24"/>
          <w:highlight w:val="yellow"/>
        </w:rPr>
        <w:t>[Insert</w:t>
      </w:r>
      <w:r w:rsidRPr="00055C8A">
        <w:rPr>
          <w:rFonts w:ascii="Arial" w:eastAsia="Arial" w:hAnsi="Arial" w:cs="Arial"/>
          <w:sz w:val="24"/>
          <w:szCs w:val="24"/>
        </w:rPr>
        <w:t xml:space="preserve"> Not applicable]</w:t>
      </w:r>
    </w:p>
    <w:p w14:paraId="04B822C2" w14:textId="77777777" w:rsidR="00F0057C" w:rsidRPr="00055C8A" w:rsidRDefault="00921FA1">
      <w:pPr>
        <w:tabs>
          <w:tab w:val="left" w:pos="2257"/>
        </w:tabs>
        <w:spacing w:after="0" w:line="259" w:lineRule="auto"/>
        <w:rPr>
          <w:rFonts w:ascii="Arial" w:eastAsia="Arial" w:hAnsi="Arial" w:cs="Arial"/>
          <w:sz w:val="24"/>
          <w:szCs w:val="24"/>
        </w:rPr>
      </w:pPr>
      <w:r w:rsidRPr="00AA7BEA">
        <w:rPr>
          <w:rFonts w:ascii="Arial" w:eastAsia="Arial" w:hAnsi="Arial" w:cs="Arial"/>
          <w:sz w:val="24"/>
          <w:szCs w:val="24"/>
          <w:highlight w:val="yellow"/>
        </w:rPr>
        <w:lastRenderedPageBreak/>
        <w:t>[</w:t>
      </w:r>
      <w:r w:rsidRPr="00AA7BEA">
        <w:rPr>
          <w:rFonts w:ascii="Arial" w:eastAsia="Arial" w:hAnsi="Arial" w:cs="Arial"/>
          <w:b/>
          <w:sz w:val="24"/>
          <w:szCs w:val="24"/>
          <w:highlight w:val="yellow"/>
        </w:rPr>
        <w:t>or insert</w:t>
      </w:r>
      <w:r w:rsidRPr="00055C8A">
        <w:rPr>
          <w:rFonts w:ascii="Arial" w:eastAsia="Arial" w:hAnsi="Arial" w:cs="Arial"/>
          <w:sz w:val="24"/>
          <w:szCs w:val="24"/>
        </w:rPr>
        <w:t xml:space="preserve"> Service Credits will accrue in accordance with Call-Off Schedule 14 (Service Levels). </w:t>
      </w:r>
    </w:p>
    <w:p w14:paraId="271A0DBF"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 xml:space="preserve">The Service Credit Cap is: </w:t>
      </w:r>
      <w:r w:rsidRPr="00AA7BEA">
        <w:rPr>
          <w:rFonts w:ascii="Arial" w:eastAsia="Arial" w:hAnsi="Arial" w:cs="Arial"/>
          <w:b/>
          <w:sz w:val="24"/>
          <w:szCs w:val="24"/>
          <w:highlight w:val="yellow"/>
        </w:rPr>
        <w:t>[Insert</w:t>
      </w:r>
      <w:r w:rsidRPr="00055C8A">
        <w:rPr>
          <w:rFonts w:ascii="Arial" w:eastAsia="Arial" w:hAnsi="Arial" w:cs="Arial"/>
          <w:b/>
          <w:sz w:val="24"/>
          <w:szCs w:val="24"/>
        </w:rPr>
        <w:t xml:space="preserve"> </w:t>
      </w:r>
      <w:r w:rsidRPr="00055C8A">
        <w:rPr>
          <w:rFonts w:ascii="Arial" w:eastAsia="Arial" w:hAnsi="Arial" w:cs="Arial"/>
          <w:sz w:val="24"/>
          <w:szCs w:val="24"/>
        </w:rPr>
        <w:t>£value].</w:t>
      </w:r>
    </w:p>
    <w:p w14:paraId="2D8E24BD" w14:textId="77777777" w:rsidR="00F0057C" w:rsidRPr="00055C8A"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 xml:space="preserve">The Service Period is: </w:t>
      </w:r>
      <w:r w:rsidRPr="00AA7BEA">
        <w:rPr>
          <w:rFonts w:ascii="Arial" w:eastAsia="Arial" w:hAnsi="Arial" w:cs="Arial"/>
          <w:b/>
          <w:sz w:val="24"/>
          <w:szCs w:val="24"/>
          <w:highlight w:val="yellow"/>
        </w:rPr>
        <w:t>[Insert duration:</w:t>
      </w:r>
      <w:r w:rsidRPr="00055C8A">
        <w:rPr>
          <w:rFonts w:ascii="Arial" w:eastAsia="Arial" w:hAnsi="Arial" w:cs="Arial"/>
          <w:sz w:val="24"/>
          <w:szCs w:val="24"/>
        </w:rPr>
        <w:t xml:space="preserve"> one Month]</w:t>
      </w:r>
    </w:p>
    <w:p w14:paraId="41244405" w14:textId="77777777" w:rsidR="00F0057C" w:rsidRPr="00055C8A" w:rsidRDefault="00921FA1" w:rsidP="00827F12">
      <w:pPr>
        <w:pBdr>
          <w:top w:val="nil"/>
          <w:left w:val="nil"/>
          <w:bottom w:val="nil"/>
          <w:right w:val="nil"/>
          <w:between w:val="nil"/>
        </w:pBdr>
        <w:spacing w:after="0" w:line="240" w:lineRule="auto"/>
        <w:rPr>
          <w:rFonts w:ascii="Arial" w:eastAsia="Arial" w:hAnsi="Arial" w:cs="Arial"/>
          <w:color w:val="000000"/>
          <w:sz w:val="24"/>
          <w:szCs w:val="24"/>
        </w:rPr>
      </w:pPr>
      <w:r w:rsidRPr="00055C8A">
        <w:rPr>
          <w:rFonts w:ascii="Arial" w:eastAsia="Arial" w:hAnsi="Arial" w:cs="Arial"/>
          <w:color w:val="000000"/>
          <w:sz w:val="24"/>
          <w:szCs w:val="24"/>
        </w:rPr>
        <w:t xml:space="preserve">A Critical Service Level Failure is: </w:t>
      </w:r>
      <w:r w:rsidRPr="00AA7BEA">
        <w:rPr>
          <w:rFonts w:ascii="Arial" w:eastAsia="Arial" w:hAnsi="Arial" w:cs="Arial"/>
          <w:color w:val="000000"/>
          <w:sz w:val="24"/>
          <w:szCs w:val="24"/>
          <w:highlight w:val="yellow"/>
        </w:rPr>
        <w:t>[</w:t>
      </w:r>
      <w:r w:rsidRPr="00AA7BEA">
        <w:rPr>
          <w:rFonts w:ascii="Arial" w:eastAsia="Arial" w:hAnsi="Arial" w:cs="Arial"/>
          <w:b/>
          <w:color w:val="000000"/>
          <w:sz w:val="24"/>
          <w:szCs w:val="24"/>
          <w:highlight w:val="yellow"/>
        </w:rPr>
        <w:t>Buyer</w:t>
      </w:r>
      <w:r w:rsidRPr="00055C8A">
        <w:rPr>
          <w:rFonts w:ascii="Arial" w:eastAsia="Arial" w:hAnsi="Arial" w:cs="Arial"/>
          <w:color w:val="000000"/>
          <w:sz w:val="24"/>
          <w:szCs w:val="24"/>
        </w:rPr>
        <w:t xml:space="preserve"> to define</w:t>
      </w:r>
      <w:r w:rsidRPr="00055C8A">
        <w:rPr>
          <w:rFonts w:ascii="Arial" w:eastAsia="Arial" w:hAnsi="Arial" w:cs="Arial"/>
          <w:color w:val="000000"/>
        </w:rPr>
        <w:t>]</w:t>
      </w:r>
    </w:p>
    <w:p w14:paraId="27525A18" w14:textId="77777777" w:rsidR="00F0057C" w:rsidRPr="00055C8A" w:rsidRDefault="00F0057C">
      <w:pPr>
        <w:tabs>
          <w:tab w:val="left" w:pos="2257"/>
        </w:tabs>
        <w:spacing w:after="0" w:line="259" w:lineRule="auto"/>
        <w:rPr>
          <w:rFonts w:ascii="Arial" w:eastAsia="Arial" w:hAnsi="Arial" w:cs="Arial"/>
          <w:b/>
          <w:sz w:val="24"/>
          <w:szCs w:val="24"/>
        </w:rPr>
      </w:pPr>
    </w:p>
    <w:p w14:paraId="32C937A2" w14:textId="77777777" w:rsidR="00F0057C" w:rsidRDefault="00921FA1">
      <w:pPr>
        <w:tabs>
          <w:tab w:val="left" w:pos="2257"/>
        </w:tabs>
        <w:spacing w:after="0" w:line="259" w:lineRule="auto"/>
        <w:rPr>
          <w:rFonts w:ascii="Arial" w:eastAsia="Arial" w:hAnsi="Arial" w:cs="Arial"/>
          <w:sz w:val="24"/>
          <w:szCs w:val="24"/>
        </w:rPr>
      </w:pPr>
      <w:r w:rsidRPr="00055C8A">
        <w:rPr>
          <w:rFonts w:ascii="Arial" w:eastAsia="Arial" w:hAnsi="Arial" w:cs="Arial"/>
          <w:sz w:val="24"/>
          <w:szCs w:val="24"/>
        </w:rPr>
        <w:t>ADDITIONAL INSURANCES</w:t>
      </w:r>
    </w:p>
    <w:p w14:paraId="5BC15A28" w14:textId="222124A5" w:rsidR="00672895" w:rsidRPr="00672895" w:rsidRDefault="00672895" w:rsidP="00672895">
      <w:pPr>
        <w:spacing w:after="0" w:line="256" w:lineRule="auto"/>
      </w:pPr>
      <w:r w:rsidRPr="0091139F">
        <w:rPr>
          <w:rFonts w:ascii="Arial" w:eastAsia="Arial" w:hAnsi="Arial" w:cs="Arial"/>
          <w:sz w:val="24"/>
          <w:szCs w:val="24"/>
          <w:highlight w:val="yellow"/>
          <w:shd w:val="clear" w:color="auto" w:fill="FFFF00"/>
        </w:rPr>
        <w:t>[</w:t>
      </w:r>
      <w:r w:rsidRPr="007E7D1C">
        <w:rPr>
          <w:rFonts w:ascii="Arial" w:eastAsia="Arial" w:hAnsi="Arial" w:cs="Arial"/>
          <w:b/>
          <w:bCs/>
          <w:sz w:val="24"/>
          <w:szCs w:val="24"/>
          <w:highlight w:val="yellow"/>
          <w:shd w:val="clear" w:color="auto" w:fill="FFFF00"/>
        </w:rPr>
        <w:t>Buyer guidance</w:t>
      </w:r>
      <w:r w:rsidRPr="0091139F">
        <w:rPr>
          <w:rFonts w:ascii="Arial" w:eastAsia="Arial" w:hAnsi="Arial" w:cs="Arial"/>
          <w:sz w:val="24"/>
          <w:szCs w:val="24"/>
          <w:highlight w:val="yellow"/>
          <w:shd w:val="clear" w:color="auto" w:fill="FFFF00"/>
        </w:rPr>
        <w:t xml:space="preserve">: </w:t>
      </w:r>
      <w:r w:rsidR="0091139F" w:rsidRPr="0091139F">
        <w:rPr>
          <w:rFonts w:ascii="Arial" w:eastAsia="Arial" w:hAnsi="Arial" w:cs="Arial"/>
          <w:sz w:val="24"/>
          <w:szCs w:val="24"/>
        </w:rPr>
        <w:t>Suppliers are required to have insurance in accordance with Join</w:t>
      </w:r>
      <w:r w:rsidR="00B46AE2">
        <w:rPr>
          <w:rFonts w:ascii="Arial" w:eastAsia="Arial" w:hAnsi="Arial" w:cs="Arial"/>
          <w:sz w:val="24"/>
          <w:szCs w:val="24"/>
        </w:rPr>
        <w:t>t</w:t>
      </w:r>
      <w:r w:rsidR="0091139F" w:rsidRPr="0091139F">
        <w:rPr>
          <w:rFonts w:ascii="Arial" w:eastAsia="Arial" w:hAnsi="Arial" w:cs="Arial"/>
          <w:sz w:val="24"/>
          <w:szCs w:val="24"/>
        </w:rPr>
        <w:t xml:space="preserve"> Schedule 3 (Insurance Requirements). </w:t>
      </w:r>
      <w:r w:rsidR="0052404E" w:rsidRPr="004C6C7C">
        <w:rPr>
          <w:rFonts w:ascii="Arial" w:eastAsia="Arial" w:hAnsi="Arial" w:cs="Arial"/>
          <w:sz w:val="24"/>
          <w:szCs w:val="24"/>
        </w:rPr>
        <w:t xml:space="preserve">As a Buyer you should </w:t>
      </w:r>
      <w:r w:rsidR="004C6C7C" w:rsidRPr="004C6C7C">
        <w:rPr>
          <w:rFonts w:ascii="Arial" w:eastAsia="Arial" w:hAnsi="Arial" w:cs="Arial"/>
          <w:sz w:val="24"/>
          <w:szCs w:val="24"/>
        </w:rPr>
        <w:t xml:space="preserve">consider if </w:t>
      </w:r>
      <w:r w:rsidR="004C6C7C">
        <w:rPr>
          <w:rFonts w:ascii="Arial" w:eastAsia="Arial" w:hAnsi="Arial" w:cs="Arial"/>
          <w:sz w:val="24"/>
          <w:szCs w:val="24"/>
        </w:rPr>
        <w:t>these are adequate for your Call-Off Contract and include any</w:t>
      </w:r>
      <w:r w:rsidR="0091139F" w:rsidRPr="0091139F">
        <w:rPr>
          <w:rFonts w:ascii="Arial" w:eastAsia="Arial" w:hAnsi="Arial" w:cs="Arial"/>
          <w:sz w:val="24"/>
          <w:szCs w:val="24"/>
        </w:rPr>
        <w:t xml:space="preserve"> additional insurance requirements </w:t>
      </w:r>
      <w:r w:rsidR="004C6C7C">
        <w:rPr>
          <w:rFonts w:ascii="Arial" w:eastAsia="Arial" w:hAnsi="Arial" w:cs="Arial"/>
          <w:sz w:val="24"/>
          <w:szCs w:val="24"/>
        </w:rPr>
        <w:t>below.]</w:t>
      </w:r>
    </w:p>
    <w:p w14:paraId="6C68018A" w14:textId="77777777" w:rsidR="00F0057C" w:rsidRPr="00055C8A" w:rsidRDefault="00921FA1">
      <w:pPr>
        <w:spacing w:after="0" w:line="259" w:lineRule="auto"/>
        <w:rPr>
          <w:rFonts w:ascii="Arial" w:eastAsia="Arial" w:hAnsi="Arial" w:cs="Arial"/>
          <w:sz w:val="24"/>
          <w:szCs w:val="24"/>
        </w:rPr>
      </w:pPr>
      <w:r w:rsidRPr="00672895">
        <w:rPr>
          <w:rFonts w:ascii="Arial" w:eastAsia="Arial" w:hAnsi="Arial" w:cs="Arial"/>
          <w:sz w:val="24"/>
          <w:szCs w:val="24"/>
          <w:highlight w:val="yellow"/>
        </w:rPr>
        <w:t>[</w:t>
      </w:r>
      <w:r w:rsidRPr="00672895">
        <w:rPr>
          <w:rFonts w:ascii="Arial" w:eastAsia="Arial" w:hAnsi="Arial" w:cs="Arial"/>
          <w:b/>
          <w:sz w:val="24"/>
          <w:szCs w:val="24"/>
          <w:highlight w:val="yellow"/>
        </w:rPr>
        <w:t>Insert</w:t>
      </w:r>
      <w:r w:rsidRPr="00055C8A">
        <w:rPr>
          <w:rFonts w:ascii="Arial" w:eastAsia="Arial" w:hAnsi="Arial" w:cs="Arial"/>
          <w:sz w:val="24"/>
          <w:szCs w:val="24"/>
        </w:rPr>
        <w:t xml:space="preserve"> Not applicable</w:t>
      </w:r>
    </w:p>
    <w:p w14:paraId="6D0FF41B" w14:textId="06A8771D" w:rsidR="00F0057C" w:rsidRPr="00055C8A" w:rsidRDefault="00921FA1">
      <w:pPr>
        <w:spacing w:after="0" w:line="240" w:lineRule="auto"/>
        <w:jc w:val="both"/>
        <w:rPr>
          <w:rFonts w:ascii="Arial" w:eastAsia="Arial" w:hAnsi="Arial" w:cs="Arial"/>
          <w:sz w:val="24"/>
          <w:szCs w:val="24"/>
        </w:rPr>
      </w:pPr>
      <w:r w:rsidRPr="00672895">
        <w:rPr>
          <w:rFonts w:ascii="Arial" w:eastAsia="Arial" w:hAnsi="Arial" w:cs="Arial"/>
          <w:b/>
          <w:sz w:val="24"/>
          <w:szCs w:val="24"/>
          <w:highlight w:val="yellow"/>
        </w:rPr>
        <w:t>or insert</w:t>
      </w:r>
      <w:r w:rsidRPr="00055C8A">
        <w:rPr>
          <w:rFonts w:ascii="Arial" w:eastAsia="Arial" w:hAnsi="Arial" w:cs="Arial"/>
          <w:sz w:val="24"/>
          <w:szCs w:val="24"/>
        </w:rPr>
        <w:t xml:space="preserve"> details of Additional Insurances required in accordance with Joint Schedule 3 (Insurance Requirements)]</w:t>
      </w:r>
    </w:p>
    <w:p w14:paraId="18149C15" w14:textId="77777777" w:rsidR="00F0057C" w:rsidRPr="00055C8A" w:rsidRDefault="00F0057C">
      <w:pPr>
        <w:spacing w:after="0" w:line="240" w:lineRule="auto"/>
        <w:jc w:val="both"/>
        <w:rPr>
          <w:rFonts w:ascii="Arial" w:eastAsia="Arial" w:hAnsi="Arial" w:cs="Arial"/>
          <w:sz w:val="24"/>
          <w:szCs w:val="24"/>
        </w:rPr>
      </w:pPr>
    </w:p>
    <w:p w14:paraId="69B4973C" w14:textId="77777777" w:rsidR="00F0057C" w:rsidRPr="00055C8A" w:rsidRDefault="00921FA1">
      <w:pPr>
        <w:spacing w:after="0" w:line="240" w:lineRule="auto"/>
        <w:jc w:val="both"/>
        <w:rPr>
          <w:rFonts w:ascii="Arial" w:eastAsia="Arial" w:hAnsi="Arial" w:cs="Arial"/>
          <w:sz w:val="24"/>
          <w:szCs w:val="24"/>
        </w:rPr>
      </w:pPr>
      <w:r w:rsidRPr="00055C8A">
        <w:rPr>
          <w:rFonts w:ascii="Arial" w:eastAsia="Arial" w:hAnsi="Arial" w:cs="Arial"/>
          <w:sz w:val="24"/>
          <w:szCs w:val="24"/>
        </w:rPr>
        <w:t>GUARANTEE</w:t>
      </w:r>
    </w:p>
    <w:p w14:paraId="501ACF2F" w14:textId="77777777" w:rsidR="00F0057C" w:rsidRPr="00055C8A" w:rsidRDefault="00921FA1">
      <w:pPr>
        <w:spacing w:after="0" w:line="259" w:lineRule="auto"/>
        <w:rPr>
          <w:rFonts w:ascii="Arial" w:eastAsia="Arial" w:hAnsi="Arial" w:cs="Arial"/>
          <w:sz w:val="24"/>
          <w:szCs w:val="24"/>
        </w:rPr>
      </w:pPr>
      <w:r w:rsidRPr="001308A0">
        <w:rPr>
          <w:rFonts w:ascii="Arial" w:eastAsia="Arial" w:hAnsi="Arial" w:cs="Arial"/>
          <w:sz w:val="24"/>
          <w:szCs w:val="24"/>
          <w:highlight w:val="yellow"/>
        </w:rPr>
        <w:t>[</w:t>
      </w:r>
      <w:r w:rsidRPr="001308A0">
        <w:rPr>
          <w:rFonts w:ascii="Arial" w:eastAsia="Arial" w:hAnsi="Arial" w:cs="Arial"/>
          <w:b/>
          <w:sz w:val="24"/>
          <w:szCs w:val="24"/>
          <w:highlight w:val="yellow"/>
        </w:rPr>
        <w:t>Insert</w:t>
      </w:r>
      <w:r w:rsidRPr="00055C8A">
        <w:rPr>
          <w:rFonts w:ascii="Arial" w:eastAsia="Arial" w:hAnsi="Arial" w:cs="Arial"/>
          <w:sz w:val="24"/>
          <w:szCs w:val="24"/>
        </w:rPr>
        <w:t xml:space="preserve"> Not applicable</w:t>
      </w:r>
    </w:p>
    <w:p w14:paraId="2F8B179D" w14:textId="77777777" w:rsidR="00F0057C" w:rsidRPr="00055C8A" w:rsidRDefault="00921FA1">
      <w:pPr>
        <w:spacing w:after="0" w:line="259" w:lineRule="auto"/>
        <w:rPr>
          <w:rFonts w:ascii="Arial" w:eastAsia="Arial" w:hAnsi="Arial" w:cs="Arial"/>
          <w:sz w:val="24"/>
          <w:szCs w:val="24"/>
        </w:rPr>
      </w:pPr>
      <w:r w:rsidRPr="001308A0">
        <w:rPr>
          <w:rFonts w:ascii="Arial" w:eastAsia="Arial" w:hAnsi="Arial" w:cs="Arial"/>
          <w:b/>
          <w:sz w:val="24"/>
          <w:szCs w:val="24"/>
          <w:highlight w:val="yellow"/>
        </w:rPr>
        <w:t>or insert</w:t>
      </w:r>
      <w:r w:rsidRPr="00055C8A">
        <w:rPr>
          <w:rFonts w:ascii="Arial" w:eastAsia="Arial" w:hAnsi="Arial" w:cs="Arial"/>
          <w:sz w:val="24"/>
          <w:szCs w:val="24"/>
        </w:rPr>
        <w:t xml:space="preserve"> The Supplier must have a Call-Off Guarantor to guarantee their performance using the form in Joint Schedule 8 (Guarantee)</w:t>
      </w:r>
    </w:p>
    <w:p w14:paraId="0615BE33" w14:textId="77777777" w:rsidR="00F0057C" w:rsidRPr="00055C8A" w:rsidRDefault="00921FA1">
      <w:pPr>
        <w:tabs>
          <w:tab w:val="left" w:pos="2257"/>
        </w:tabs>
        <w:spacing w:after="0" w:line="259" w:lineRule="auto"/>
        <w:rPr>
          <w:rFonts w:ascii="Arial" w:eastAsia="Arial" w:hAnsi="Arial" w:cs="Arial"/>
          <w:sz w:val="24"/>
          <w:szCs w:val="24"/>
        </w:rPr>
      </w:pPr>
      <w:r w:rsidRPr="001308A0">
        <w:rPr>
          <w:rFonts w:ascii="Arial" w:eastAsia="Arial" w:hAnsi="Arial" w:cs="Arial"/>
          <w:b/>
          <w:sz w:val="24"/>
          <w:szCs w:val="24"/>
          <w:highlight w:val="yellow"/>
        </w:rPr>
        <w:t>or insert</w:t>
      </w:r>
      <w:r w:rsidRPr="00055C8A">
        <w:rPr>
          <w:rFonts w:ascii="Arial" w:eastAsia="Arial" w:hAnsi="Arial" w:cs="Arial"/>
          <w:sz w:val="24"/>
          <w:szCs w:val="24"/>
        </w:rPr>
        <w:t xml:space="preserve"> There’s a guarantee of the Supplier's performance provided for all Call-Off Contracts entered under the Framework Contract]</w:t>
      </w:r>
    </w:p>
    <w:p w14:paraId="0B2E6E0B" w14:textId="77777777" w:rsidR="00F0057C" w:rsidRPr="00055C8A" w:rsidRDefault="00F0057C">
      <w:pPr>
        <w:spacing w:after="0" w:line="259" w:lineRule="auto"/>
        <w:rPr>
          <w:rFonts w:ascii="Arial" w:eastAsia="Arial" w:hAnsi="Arial" w:cs="Arial"/>
          <w:b/>
          <w:sz w:val="24"/>
          <w:szCs w:val="24"/>
        </w:rPr>
      </w:pPr>
    </w:p>
    <w:p w14:paraId="0F40425D" w14:textId="77777777" w:rsidR="00F0057C" w:rsidRPr="00055C8A" w:rsidRDefault="00921FA1">
      <w:pPr>
        <w:spacing w:after="0" w:line="240" w:lineRule="auto"/>
        <w:jc w:val="both"/>
        <w:rPr>
          <w:rFonts w:ascii="Arial" w:eastAsia="Arial" w:hAnsi="Arial" w:cs="Arial"/>
          <w:sz w:val="24"/>
          <w:szCs w:val="24"/>
        </w:rPr>
      </w:pPr>
      <w:r w:rsidRPr="00055C8A">
        <w:rPr>
          <w:rFonts w:ascii="Arial" w:eastAsia="Arial" w:hAnsi="Arial" w:cs="Arial"/>
          <w:sz w:val="24"/>
          <w:szCs w:val="24"/>
        </w:rPr>
        <w:t>SOCIAL VALUE COMMITMENT</w:t>
      </w:r>
    </w:p>
    <w:p w14:paraId="2F3E9D43" w14:textId="77777777" w:rsidR="00F0057C" w:rsidRPr="00055C8A" w:rsidRDefault="00921FA1">
      <w:pPr>
        <w:spacing w:after="0" w:line="240" w:lineRule="auto"/>
        <w:jc w:val="both"/>
        <w:rPr>
          <w:rFonts w:ascii="Arial" w:eastAsia="Arial" w:hAnsi="Arial" w:cs="Arial"/>
          <w:sz w:val="24"/>
          <w:szCs w:val="24"/>
        </w:rPr>
      </w:pPr>
      <w:r w:rsidRPr="001308A0">
        <w:rPr>
          <w:rFonts w:ascii="Arial" w:eastAsia="Arial" w:hAnsi="Arial" w:cs="Arial"/>
          <w:sz w:val="24"/>
          <w:szCs w:val="24"/>
          <w:highlight w:val="yellow"/>
        </w:rPr>
        <w:t>[</w:t>
      </w:r>
      <w:r w:rsidRPr="001308A0">
        <w:rPr>
          <w:rFonts w:ascii="Arial" w:eastAsia="Arial" w:hAnsi="Arial" w:cs="Arial"/>
          <w:b/>
          <w:sz w:val="24"/>
          <w:szCs w:val="24"/>
          <w:highlight w:val="yellow"/>
        </w:rPr>
        <w:t>Insert</w:t>
      </w:r>
      <w:r w:rsidRPr="00055C8A">
        <w:rPr>
          <w:rFonts w:ascii="Arial" w:eastAsia="Arial" w:hAnsi="Arial" w:cs="Arial"/>
          <w:sz w:val="24"/>
          <w:szCs w:val="24"/>
        </w:rPr>
        <w:t xml:space="preserve"> Not applicable </w:t>
      </w:r>
      <w:r w:rsidRPr="001308A0">
        <w:rPr>
          <w:rFonts w:ascii="Arial" w:eastAsia="Arial" w:hAnsi="Arial" w:cs="Arial"/>
          <w:b/>
          <w:sz w:val="24"/>
          <w:szCs w:val="24"/>
          <w:highlight w:val="yellow"/>
        </w:rPr>
        <w:t>or insert</w:t>
      </w:r>
      <w:r w:rsidRPr="00055C8A">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14:paraId="1023E504" w14:textId="77777777" w:rsidR="00F0057C" w:rsidRPr="00055C8A" w:rsidRDefault="00F0057C">
      <w:pPr>
        <w:spacing w:after="240"/>
        <w:jc w:val="both"/>
        <w:rPr>
          <w:rFonts w:ascii="Arial" w:eastAsia="Arial" w:hAnsi="Arial" w:cs="Arial"/>
          <w:sz w:val="24"/>
          <w:szCs w:val="24"/>
        </w:rPr>
      </w:pPr>
    </w:p>
    <w:tbl>
      <w:tblPr>
        <w:tblStyle w:val="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F0057C" w:rsidRPr="00055C8A" w14:paraId="7598A765" w14:textId="77777777" w:rsidTr="00F0057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4C157D7B" w14:textId="77777777" w:rsidR="00F0057C" w:rsidRPr="00055C8A" w:rsidRDefault="00921FA1">
            <w:pPr>
              <w:keepNext/>
              <w:pBdr>
                <w:top w:val="nil"/>
                <w:left w:val="nil"/>
                <w:bottom w:val="nil"/>
                <w:right w:val="nil"/>
                <w:between w:val="nil"/>
              </w:pBdr>
              <w:spacing w:before="240" w:after="120"/>
              <w:jc w:val="both"/>
              <w:rPr>
                <w:rFonts w:ascii="Arial" w:eastAsia="Arial" w:hAnsi="Arial" w:cs="Arial"/>
                <w:color w:val="000000"/>
                <w:sz w:val="24"/>
                <w:szCs w:val="24"/>
              </w:rPr>
            </w:pPr>
            <w:r w:rsidRPr="00055C8A">
              <w:rPr>
                <w:rFonts w:ascii="Arial" w:eastAsia="Arial" w:hAnsi="Arial" w:cs="Arial"/>
                <w:b/>
                <w:color w:val="000000"/>
                <w:sz w:val="24"/>
                <w:szCs w:val="24"/>
              </w:rPr>
              <w:t>For and on behalf of the Supplier:</w:t>
            </w:r>
          </w:p>
        </w:tc>
        <w:tc>
          <w:tcPr>
            <w:tcW w:w="4664" w:type="dxa"/>
            <w:gridSpan w:val="2"/>
          </w:tcPr>
          <w:p w14:paraId="6F7BA5E8" w14:textId="77777777" w:rsidR="00F0057C" w:rsidRPr="00055C8A" w:rsidRDefault="00921FA1">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055C8A">
              <w:rPr>
                <w:rFonts w:ascii="Arial" w:eastAsia="Arial" w:hAnsi="Arial" w:cs="Arial"/>
                <w:b/>
                <w:color w:val="000000"/>
                <w:sz w:val="24"/>
                <w:szCs w:val="24"/>
              </w:rPr>
              <w:t>For and on behalf of the Buyer:</w:t>
            </w:r>
          </w:p>
        </w:tc>
      </w:tr>
      <w:tr w:rsidR="00F0057C" w:rsidRPr="00055C8A" w14:paraId="046577DB" w14:textId="77777777" w:rsidTr="00F0057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C5AC01B" w14:textId="77777777" w:rsidR="00F0057C" w:rsidRPr="00055C8A" w:rsidRDefault="00921FA1">
            <w:pPr>
              <w:keepNext/>
              <w:pBdr>
                <w:top w:val="nil"/>
                <w:left w:val="nil"/>
                <w:bottom w:val="nil"/>
                <w:right w:val="nil"/>
                <w:between w:val="nil"/>
              </w:pBdr>
              <w:spacing w:before="240" w:after="120"/>
              <w:rPr>
                <w:rFonts w:ascii="Arial" w:eastAsia="Arial" w:hAnsi="Arial" w:cs="Arial"/>
                <w:color w:val="000000"/>
                <w:sz w:val="24"/>
                <w:szCs w:val="24"/>
              </w:rPr>
            </w:pPr>
            <w:r w:rsidRPr="00055C8A">
              <w:rPr>
                <w:rFonts w:ascii="Arial" w:eastAsia="Arial" w:hAnsi="Arial" w:cs="Arial"/>
                <w:color w:val="000000"/>
                <w:sz w:val="24"/>
                <w:szCs w:val="24"/>
              </w:rPr>
              <w:t>Signature:</w:t>
            </w:r>
          </w:p>
        </w:tc>
        <w:tc>
          <w:tcPr>
            <w:tcW w:w="2980" w:type="dxa"/>
          </w:tcPr>
          <w:p w14:paraId="4088B3BC" w14:textId="77777777" w:rsidR="00F0057C" w:rsidRPr="00055C8A" w:rsidRDefault="00F0057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57640ABD" w14:textId="77777777" w:rsidR="00F0057C" w:rsidRPr="00055C8A" w:rsidRDefault="00921FA1">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055C8A">
              <w:rPr>
                <w:rFonts w:ascii="Arial" w:eastAsia="Arial" w:hAnsi="Arial" w:cs="Arial"/>
                <w:color w:val="000000"/>
                <w:sz w:val="24"/>
                <w:szCs w:val="24"/>
              </w:rPr>
              <w:t>Signature:</w:t>
            </w:r>
          </w:p>
        </w:tc>
        <w:tc>
          <w:tcPr>
            <w:tcW w:w="3108" w:type="dxa"/>
          </w:tcPr>
          <w:p w14:paraId="33FCCD87" w14:textId="77777777" w:rsidR="00F0057C" w:rsidRPr="00055C8A" w:rsidRDefault="00F0057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0057C" w:rsidRPr="00055C8A" w14:paraId="2FBD70BE" w14:textId="77777777" w:rsidTr="00F0057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3B3CECC" w14:textId="77777777" w:rsidR="00F0057C" w:rsidRPr="00055C8A" w:rsidRDefault="00921FA1">
            <w:pPr>
              <w:keepNext/>
              <w:pBdr>
                <w:top w:val="nil"/>
                <w:left w:val="nil"/>
                <w:bottom w:val="nil"/>
                <w:right w:val="nil"/>
                <w:between w:val="nil"/>
              </w:pBdr>
              <w:spacing w:before="240" w:after="120"/>
              <w:rPr>
                <w:rFonts w:ascii="Arial" w:eastAsia="Arial" w:hAnsi="Arial" w:cs="Arial"/>
                <w:color w:val="000000"/>
                <w:sz w:val="24"/>
                <w:szCs w:val="24"/>
              </w:rPr>
            </w:pPr>
            <w:r w:rsidRPr="00055C8A">
              <w:rPr>
                <w:rFonts w:ascii="Arial" w:eastAsia="Arial" w:hAnsi="Arial" w:cs="Arial"/>
                <w:color w:val="000000"/>
                <w:sz w:val="24"/>
                <w:szCs w:val="24"/>
              </w:rPr>
              <w:t>Name:</w:t>
            </w:r>
          </w:p>
        </w:tc>
        <w:tc>
          <w:tcPr>
            <w:tcW w:w="2980" w:type="dxa"/>
          </w:tcPr>
          <w:p w14:paraId="64113176" w14:textId="77777777" w:rsidR="00F0057C" w:rsidRPr="00055C8A" w:rsidRDefault="00F0057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2A37568" w14:textId="77777777" w:rsidR="00F0057C" w:rsidRPr="00055C8A" w:rsidRDefault="00921FA1">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055C8A">
              <w:rPr>
                <w:rFonts w:ascii="Arial" w:eastAsia="Arial" w:hAnsi="Arial" w:cs="Arial"/>
                <w:color w:val="000000"/>
                <w:sz w:val="24"/>
                <w:szCs w:val="24"/>
              </w:rPr>
              <w:t>Name:</w:t>
            </w:r>
          </w:p>
        </w:tc>
        <w:tc>
          <w:tcPr>
            <w:tcW w:w="3108" w:type="dxa"/>
          </w:tcPr>
          <w:p w14:paraId="53DBBBB8" w14:textId="77777777" w:rsidR="00F0057C" w:rsidRPr="00055C8A" w:rsidRDefault="00F0057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F0057C" w:rsidRPr="00055C8A" w14:paraId="4A121102" w14:textId="77777777" w:rsidTr="00F0057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19AECE9" w14:textId="77777777" w:rsidR="00F0057C" w:rsidRPr="00055C8A" w:rsidRDefault="00921FA1">
            <w:pPr>
              <w:keepNext/>
              <w:pBdr>
                <w:top w:val="nil"/>
                <w:left w:val="nil"/>
                <w:bottom w:val="nil"/>
                <w:right w:val="nil"/>
                <w:between w:val="nil"/>
              </w:pBdr>
              <w:spacing w:before="240" w:after="120"/>
              <w:rPr>
                <w:rFonts w:ascii="Arial" w:eastAsia="Arial" w:hAnsi="Arial" w:cs="Arial"/>
                <w:color w:val="000000"/>
                <w:sz w:val="24"/>
                <w:szCs w:val="24"/>
              </w:rPr>
            </w:pPr>
            <w:r w:rsidRPr="00055C8A">
              <w:rPr>
                <w:rFonts w:ascii="Arial" w:eastAsia="Arial" w:hAnsi="Arial" w:cs="Arial"/>
                <w:color w:val="000000"/>
                <w:sz w:val="24"/>
                <w:szCs w:val="24"/>
              </w:rPr>
              <w:t>Role:</w:t>
            </w:r>
          </w:p>
        </w:tc>
        <w:tc>
          <w:tcPr>
            <w:tcW w:w="2980" w:type="dxa"/>
          </w:tcPr>
          <w:p w14:paraId="7F7F6FD9" w14:textId="77777777" w:rsidR="00F0057C" w:rsidRPr="00055C8A" w:rsidRDefault="00F0057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56F2C36E" w14:textId="77777777" w:rsidR="00F0057C" w:rsidRPr="00055C8A" w:rsidRDefault="00921FA1">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055C8A">
              <w:rPr>
                <w:rFonts w:ascii="Arial" w:eastAsia="Arial" w:hAnsi="Arial" w:cs="Arial"/>
                <w:color w:val="000000"/>
                <w:sz w:val="24"/>
                <w:szCs w:val="24"/>
              </w:rPr>
              <w:t>Role:</w:t>
            </w:r>
          </w:p>
        </w:tc>
        <w:tc>
          <w:tcPr>
            <w:tcW w:w="3108" w:type="dxa"/>
          </w:tcPr>
          <w:p w14:paraId="3A402682" w14:textId="77777777" w:rsidR="00F0057C" w:rsidRPr="00055C8A" w:rsidRDefault="00F0057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0057C" w:rsidRPr="00055C8A" w14:paraId="402FEB4A" w14:textId="77777777" w:rsidTr="00F0057C">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32235404" w14:textId="77777777" w:rsidR="00F0057C" w:rsidRPr="00055C8A" w:rsidRDefault="00921FA1">
            <w:pPr>
              <w:keepNext/>
              <w:pBdr>
                <w:top w:val="nil"/>
                <w:left w:val="nil"/>
                <w:bottom w:val="nil"/>
                <w:right w:val="nil"/>
                <w:between w:val="nil"/>
              </w:pBdr>
              <w:spacing w:before="240" w:after="120"/>
              <w:rPr>
                <w:rFonts w:ascii="Arial" w:eastAsia="Arial" w:hAnsi="Arial" w:cs="Arial"/>
                <w:color w:val="000000"/>
                <w:sz w:val="24"/>
                <w:szCs w:val="24"/>
              </w:rPr>
            </w:pPr>
            <w:r w:rsidRPr="00055C8A">
              <w:rPr>
                <w:rFonts w:ascii="Arial" w:eastAsia="Arial" w:hAnsi="Arial" w:cs="Arial"/>
                <w:color w:val="000000"/>
                <w:sz w:val="24"/>
                <w:szCs w:val="24"/>
              </w:rPr>
              <w:t>Date:</w:t>
            </w:r>
          </w:p>
        </w:tc>
        <w:tc>
          <w:tcPr>
            <w:tcW w:w="2980" w:type="dxa"/>
          </w:tcPr>
          <w:p w14:paraId="105AF293" w14:textId="77777777" w:rsidR="00F0057C" w:rsidRPr="00055C8A" w:rsidRDefault="00F0057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C18B212" w14:textId="77777777" w:rsidR="00F0057C" w:rsidRPr="00055C8A" w:rsidRDefault="00921FA1">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055C8A">
              <w:rPr>
                <w:rFonts w:ascii="Arial" w:eastAsia="Arial" w:hAnsi="Arial" w:cs="Arial"/>
                <w:color w:val="000000"/>
                <w:sz w:val="24"/>
                <w:szCs w:val="24"/>
              </w:rPr>
              <w:t>Date:</w:t>
            </w:r>
          </w:p>
        </w:tc>
        <w:tc>
          <w:tcPr>
            <w:tcW w:w="3108" w:type="dxa"/>
          </w:tcPr>
          <w:p w14:paraId="2A7406A7" w14:textId="77777777" w:rsidR="00F0057C" w:rsidRPr="00055C8A" w:rsidRDefault="00F0057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9625FAF" w14:textId="77777777" w:rsidR="00F0057C" w:rsidRPr="00055C8A" w:rsidRDefault="00F0057C">
      <w:pPr>
        <w:rPr>
          <w:rFonts w:ascii="Arial" w:eastAsia="Arial" w:hAnsi="Arial" w:cs="Arial"/>
          <w:color w:val="1F497D"/>
          <w:sz w:val="24"/>
          <w:szCs w:val="24"/>
        </w:rPr>
      </w:pPr>
    </w:p>
    <w:p w14:paraId="1DFD8256" w14:textId="77777777" w:rsidR="00F0057C" w:rsidRDefault="00921FA1">
      <w:pPr>
        <w:rPr>
          <w:rFonts w:ascii="Arial" w:eastAsia="Arial" w:hAnsi="Arial" w:cs="Arial"/>
          <w:color w:val="1F497D"/>
          <w:sz w:val="24"/>
          <w:szCs w:val="24"/>
        </w:rPr>
      </w:pPr>
      <w:r w:rsidRPr="007E7D1C">
        <w:rPr>
          <w:rFonts w:ascii="Arial" w:eastAsia="Arial" w:hAnsi="Arial" w:cs="Arial"/>
          <w:sz w:val="24"/>
          <w:szCs w:val="24"/>
        </w:rPr>
        <w:t>[</w:t>
      </w:r>
      <w:r w:rsidRPr="007E7D1C">
        <w:rPr>
          <w:rFonts w:ascii="Arial" w:eastAsia="Arial" w:hAnsi="Arial" w:cs="Arial"/>
          <w:b/>
          <w:sz w:val="24"/>
          <w:szCs w:val="24"/>
        </w:rPr>
        <w:t xml:space="preserve">Buyer guidance: </w:t>
      </w:r>
      <w:r w:rsidRPr="007E7D1C">
        <w:rPr>
          <w:rFonts w:ascii="Arial" w:eastAsia="Arial" w:hAnsi="Arial" w:cs="Arial"/>
          <w:sz w:val="24"/>
          <w:szCs w:val="24"/>
        </w:rPr>
        <w:t xml:space="preserve">execution </w:t>
      </w:r>
      <w:r w:rsidRPr="00055C8A">
        <w:rPr>
          <w:rFonts w:ascii="Arial" w:eastAsia="Arial" w:hAnsi="Arial" w:cs="Arial"/>
          <w:sz w:val="24"/>
          <w:szCs w:val="24"/>
        </w:rPr>
        <w:t xml:space="preserve">by seal / deed where required by the </w:t>
      </w:r>
      <w:r w:rsidRPr="007E7D1C">
        <w:rPr>
          <w:rFonts w:ascii="Arial" w:eastAsia="Arial" w:hAnsi="Arial" w:cs="Arial"/>
          <w:sz w:val="24"/>
          <w:szCs w:val="24"/>
        </w:rPr>
        <w:t>Buyer].</w:t>
      </w:r>
    </w:p>
    <w:p w14:paraId="1627EA61" w14:textId="77777777" w:rsidR="00C170A5" w:rsidRDefault="00C170A5" w:rsidP="001308A0">
      <w:pPr>
        <w:tabs>
          <w:tab w:val="center" w:pos="4514"/>
        </w:tabs>
        <w:jc w:val="center"/>
        <w:rPr>
          <w:rFonts w:ascii="Arial" w:hAnsi="Arial" w:cs="Arial"/>
          <w:b/>
          <w:bCs/>
          <w:color w:val="000000"/>
          <w:sz w:val="36"/>
          <w:szCs w:val="36"/>
        </w:rPr>
      </w:pPr>
    </w:p>
    <w:p w14:paraId="48CBCAF6" w14:textId="77777777" w:rsidR="00FA49B1" w:rsidRDefault="00FA49B1" w:rsidP="007E7D1C">
      <w:pPr>
        <w:tabs>
          <w:tab w:val="center" w:pos="4514"/>
        </w:tabs>
        <w:rPr>
          <w:rFonts w:ascii="Arial" w:hAnsi="Arial" w:cs="Arial"/>
          <w:b/>
          <w:bCs/>
          <w:color w:val="000000"/>
          <w:sz w:val="36"/>
          <w:szCs w:val="36"/>
        </w:rPr>
      </w:pPr>
    </w:p>
    <w:p w14:paraId="3AF0AC75" w14:textId="42F477AC" w:rsidR="001308A0" w:rsidRDefault="00FA1B61" w:rsidP="001308A0">
      <w:pPr>
        <w:tabs>
          <w:tab w:val="center" w:pos="4514"/>
        </w:tabs>
        <w:jc w:val="center"/>
        <w:rPr>
          <w:rFonts w:ascii="Arial" w:hAnsi="Arial" w:cs="Arial"/>
          <w:b/>
          <w:bCs/>
          <w:sz w:val="36"/>
          <w:szCs w:val="36"/>
        </w:rPr>
      </w:pPr>
      <w:r w:rsidRPr="00FA1B61">
        <w:rPr>
          <w:rFonts w:ascii="Arial" w:hAnsi="Arial" w:cs="Arial"/>
          <w:b/>
          <w:bCs/>
          <w:color w:val="000000"/>
          <w:sz w:val="36"/>
          <w:szCs w:val="36"/>
        </w:rPr>
        <w:lastRenderedPageBreak/>
        <w:t>A</w:t>
      </w:r>
      <w:r w:rsidR="00827F12">
        <w:rPr>
          <w:rFonts w:ascii="Arial" w:hAnsi="Arial" w:cs="Arial"/>
          <w:b/>
          <w:bCs/>
          <w:color w:val="000000"/>
          <w:sz w:val="36"/>
          <w:szCs w:val="36"/>
        </w:rPr>
        <w:t>nnex</w:t>
      </w:r>
      <w:r w:rsidRPr="00FA1B61">
        <w:rPr>
          <w:rFonts w:ascii="Arial" w:hAnsi="Arial" w:cs="Arial"/>
          <w:b/>
          <w:bCs/>
          <w:color w:val="000000"/>
          <w:sz w:val="36"/>
          <w:szCs w:val="36"/>
        </w:rPr>
        <w:t xml:space="preserve"> 1 </w:t>
      </w:r>
      <w:r w:rsidR="001308A0" w:rsidRPr="00FA1B61">
        <w:rPr>
          <w:rFonts w:ascii="Arial" w:hAnsi="Arial" w:cs="Arial"/>
          <w:b/>
          <w:bCs/>
          <w:sz w:val="36"/>
          <w:szCs w:val="36"/>
        </w:rPr>
        <w:t>–</w:t>
      </w:r>
      <w:r w:rsidR="001308A0" w:rsidRPr="4216E467">
        <w:rPr>
          <w:rFonts w:ascii="Arial" w:hAnsi="Arial" w:cs="Arial"/>
          <w:b/>
          <w:bCs/>
          <w:sz w:val="36"/>
          <w:szCs w:val="36"/>
        </w:rPr>
        <w:t xml:space="preserve"> Statement of Work</w:t>
      </w:r>
    </w:p>
    <w:p w14:paraId="3F32E3B4" w14:textId="3974F403" w:rsidR="001308A0" w:rsidRDefault="001308A0" w:rsidP="001308A0">
      <w:pPr>
        <w:tabs>
          <w:tab w:val="center" w:pos="4514"/>
        </w:tabs>
        <w:jc w:val="both"/>
        <w:rPr>
          <w:rFonts w:ascii="Arial" w:hAnsi="Arial" w:cs="Arial"/>
          <w:sz w:val="24"/>
          <w:szCs w:val="24"/>
        </w:rPr>
      </w:pPr>
      <w:r w:rsidRPr="00CF5B42">
        <w:rPr>
          <w:rFonts w:ascii="Arial" w:hAnsi="Arial" w:cs="Arial"/>
          <w:sz w:val="24"/>
          <w:szCs w:val="24"/>
        </w:rPr>
        <w:t>T</w:t>
      </w:r>
      <w:r w:rsidRPr="003A4EE5">
        <w:rPr>
          <w:rFonts w:ascii="Arial" w:hAnsi="Arial" w:cs="Arial"/>
          <w:sz w:val="24"/>
          <w:szCs w:val="24"/>
        </w:rPr>
        <w:t>he first</w:t>
      </w:r>
      <w:r w:rsidRPr="00110A80">
        <w:rPr>
          <w:rFonts w:ascii="Arial" w:hAnsi="Arial" w:cs="Arial"/>
          <w:sz w:val="24"/>
          <w:szCs w:val="24"/>
        </w:rPr>
        <w:t xml:space="preserve"> Statement of Work </w:t>
      </w:r>
      <w:r>
        <w:rPr>
          <w:rFonts w:ascii="Arial" w:hAnsi="Arial" w:cs="Arial"/>
          <w:sz w:val="24"/>
          <w:szCs w:val="24"/>
        </w:rPr>
        <w:t xml:space="preserve">shall be inserted </w:t>
      </w:r>
      <w:r w:rsidR="00827F12">
        <w:rPr>
          <w:rFonts w:ascii="Arial" w:hAnsi="Arial" w:cs="Arial"/>
          <w:sz w:val="24"/>
          <w:szCs w:val="24"/>
        </w:rPr>
        <w:t>as</w:t>
      </w:r>
      <w:r>
        <w:rPr>
          <w:rFonts w:ascii="Arial" w:hAnsi="Arial" w:cs="Arial"/>
          <w:sz w:val="24"/>
          <w:szCs w:val="24"/>
        </w:rPr>
        <w:t xml:space="preserve"> A</w:t>
      </w:r>
      <w:r w:rsidR="00827F12">
        <w:rPr>
          <w:rFonts w:ascii="Arial" w:hAnsi="Arial" w:cs="Arial"/>
          <w:sz w:val="24"/>
          <w:szCs w:val="24"/>
        </w:rPr>
        <w:t>nnex</w:t>
      </w:r>
      <w:r>
        <w:rPr>
          <w:rFonts w:ascii="Arial" w:hAnsi="Arial" w:cs="Arial"/>
          <w:sz w:val="24"/>
          <w:szCs w:val="24"/>
        </w:rPr>
        <w:t xml:space="preserve"> </w:t>
      </w:r>
      <w:r w:rsidR="00FA1B61">
        <w:rPr>
          <w:rFonts w:ascii="Arial" w:hAnsi="Arial" w:cs="Arial"/>
          <w:sz w:val="24"/>
          <w:szCs w:val="24"/>
        </w:rPr>
        <w:t>1</w:t>
      </w:r>
      <w:r>
        <w:rPr>
          <w:rFonts w:ascii="Arial" w:hAnsi="Arial" w:cs="Arial"/>
          <w:sz w:val="24"/>
          <w:szCs w:val="24"/>
        </w:rPr>
        <w:t xml:space="preserve"> as part of th</w:t>
      </w:r>
      <w:r w:rsidR="00364392">
        <w:rPr>
          <w:rFonts w:ascii="Arial" w:hAnsi="Arial" w:cs="Arial"/>
          <w:sz w:val="24"/>
          <w:szCs w:val="24"/>
        </w:rPr>
        <w:t>is</w:t>
      </w:r>
      <w:r>
        <w:rPr>
          <w:rFonts w:ascii="Arial" w:hAnsi="Arial" w:cs="Arial"/>
          <w:sz w:val="24"/>
          <w:szCs w:val="24"/>
        </w:rPr>
        <w:t xml:space="preserve"> executed Order Form</w:t>
      </w:r>
      <w:r w:rsidRPr="00110A80">
        <w:rPr>
          <w:rFonts w:ascii="Arial" w:hAnsi="Arial" w:cs="Arial"/>
          <w:sz w:val="24"/>
          <w:szCs w:val="24"/>
        </w:rPr>
        <w:t>.</w:t>
      </w:r>
      <w:r>
        <w:rPr>
          <w:rFonts w:ascii="Arial" w:hAnsi="Arial" w:cs="Arial"/>
          <w:sz w:val="24"/>
          <w:szCs w:val="24"/>
        </w:rPr>
        <w:t xml:space="preserve">  Thereafter, the Buyer and Supplier shall complete and execute</w:t>
      </w:r>
      <w:r w:rsidR="00EE07C8">
        <w:rPr>
          <w:rFonts w:ascii="Arial" w:hAnsi="Arial" w:cs="Arial"/>
          <w:sz w:val="24"/>
          <w:szCs w:val="24"/>
        </w:rPr>
        <w:t xml:space="preserve"> subsequent</w:t>
      </w:r>
      <w:r>
        <w:rPr>
          <w:rFonts w:ascii="Arial" w:hAnsi="Arial" w:cs="Arial"/>
          <w:sz w:val="24"/>
          <w:szCs w:val="24"/>
        </w:rPr>
        <w:t xml:space="preserve"> Statement</w:t>
      </w:r>
      <w:r w:rsidR="00827F12">
        <w:rPr>
          <w:rFonts w:ascii="Arial" w:hAnsi="Arial" w:cs="Arial"/>
          <w:sz w:val="24"/>
          <w:szCs w:val="24"/>
        </w:rPr>
        <w:t>(s)</w:t>
      </w:r>
      <w:r>
        <w:rPr>
          <w:rFonts w:ascii="Arial" w:hAnsi="Arial" w:cs="Arial"/>
          <w:sz w:val="24"/>
          <w:szCs w:val="24"/>
        </w:rPr>
        <w:t xml:space="preserve"> of Work</w:t>
      </w:r>
      <w:r w:rsidR="00EE07C8">
        <w:rPr>
          <w:rFonts w:ascii="Arial" w:hAnsi="Arial" w:cs="Arial"/>
          <w:sz w:val="24"/>
          <w:szCs w:val="24"/>
        </w:rPr>
        <w:t xml:space="preserve"> using the t</w:t>
      </w:r>
      <w:r w:rsidR="00827F12">
        <w:rPr>
          <w:rFonts w:ascii="Arial" w:hAnsi="Arial" w:cs="Arial"/>
          <w:sz w:val="24"/>
          <w:szCs w:val="24"/>
        </w:rPr>
        <w:t>emplate</w:t>
      </w:r>
      <w:r w:rsidR="00EE07C8">
        <w:rPr>
          <w:rFonts w:ascii="Arial" w:hAnsi="Arial" w:cs="Arial"/>
          <w:sz w:val="24"/>
          <w:szCs w:val="24"/>
        </w:rPr>
        <w:t xml:space="preserve"> below. E</w:t>
      </w:r>
      <w:r>
        <w:rPr>
          <w:rFonts w:ascii="Arial" w:hAnsi="Arial" w:cs="Arial"/>
          <w:sz w:val="24"/>
          <w:szCs w:val="24"/>
        </w:rPr>
        <w:t xml:space="preserve">ach executed Statement of Work shall be inserted into this Annex </w:t>
      </w:r>
      <w:r w:rsidR="006E1DCB">
        <w:rPr>
          <w:rFonts w:ascii="Arial" w:hAnsi="Arial" w:cs="Arial"/>
          <w:sz w:val="24"/>
          <w:szCs w:val="24"/>
        </w:rPr>
        <w:t>1</w:t>
      </w:r>
      <w:r>
        <w:rPr>
          <w:rFonts w:ascii="Arial" w:hAnsi="Arial" w:cs="Arial"/>
          <w:sz w:val="24"/>
          <w:szCs w:val="24"/>
        </w:rPr>
        <w:t xml:space="preserve"> in chronolog</w:t>
      </w:r>
      <w:r w:rsidR="00EE07C8">
        <w:rPr>
          <w:rFonts w:ascii="Arial" w:hAnsi="Arial" w:cs="Arial"/>
          <w:sz w:val="24"/>
          <w:szCs w:val="24"/>
        </w:rPr>
        <w:t>ical order</w:t>
      </w:r>
      <w:r>
        <w:rPr>
          <w:rFonts w:ascii="Arial" w:hAnsi="Arial" w:cs="Arial"/>
          <w:sz w:val="24"/>
          <w:szCs w:val="24"/>
        </w:rPr>
        <w:t>.</w:t>
      </w:r>
      <w:r w:rsidR="00EE07C8">
        <w:rPr>
          <w:rFonts w:ascii="Arial" w:hAnsi="Arial" w:cs="Arial"/>
          <w:sz w:val="24"/>
          <w:szCs w:val="24"/>
        </w:rPr>
        <w:t xml:space="preserve"> </w:t>
      </w:r>
    </w:p>
    <w:p w14:paraId="71225751" w14:textId="2A23C5C9" w:rsidR="001308A0" w:rsidRDefault="001308A0" w:rsidP="000B68A1">
      <w:pPr>
        <w:spacing w:after="0" w:line="240" w:lineRule="auto"/>
        <w:jc w:val="center"/>
        <w:rPr>
          <w:rFonts w:ascii="Arial" w:hAnsi="Arial" w:cs="Arial"/>
          <w:b/>
          <w:sz w:val="36"/>
        </w:rPr>
      </w:pPr>
      <w:r>
        <w:rPr>
          <w:rFonts w:ascii="Arial" w:hAnsi="Arial" w:cs="Arial"/>
          <w:b/>
          <w:sz w:val="36"/>
        </w:rPr>
        <w:t>Statement of Work</w:t>
      </w:r>
      <w:r w:rsidR="00EE07C8">
        <w:rPr>
          <w:rFonts w:ascii="Arial" w:hAnsi="Arial" w:cs="Arial"/>
          <w:b/>
          <w:sz w:val="36"/>
        </w:rPr>
        <w:t xml:space="preserve"> Template</w:t>
      </w:r>
    </w:p>
    <w:p w14:paraId="38432FAA" w14:textId="77777777" w:rsidR="000B68A1" w:rsidRDefault="000B68A1" w:rsidP="000B68A1">
      <w:pPr>
        <w:spacing w:after="0" w:line="240" w:lineRule="auto"/>
        <w:jc w:val="center"/>
        <w:rPr>
          <w:rFonts w:ascii="Arial" w:hAnsi="Arial" w:cs="Arial"/>
          <w:b/>
          <w:sz w:val="36"/>
        </w:rPr>
      </w:pPr>
    </w:p>
    <w:tbl>
      <w:tblPr>
        <w:tblW w:w="9640" w:type="dxa"/>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269"/>
        <w:gridCol w:w="7371"/>
      </w:tblGrid>
      <w:tr w:rsidR="001308A0" w14:paraId="4317B5ED" w14:textId="77777777" w:rsidTr="00836805">
        <w:trPr>
          <w:trHeight w:val="335"/>
        </w:trPr>
        <w:tc>
          <w:tcPr>
            <w:tcW w:w="9640" w:type="dxa"/>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4D7CAD78" w14:textId="77777777" w:rsidR="001308A0" w:rsidRDefault="001308A0" w:rsidP="001308A0">
            <w:pPr>
              <w:numPr>
                <w:ilvl w:val="0"/>
                <w:numId w:val="8"/>
              </w:numPr>
              <w:autoSpaceDN w:val="0"/>
              <w:spacing w:before="60" w:after="60" w:line="240" w:lineRule="auto"/>
              <w:jc w:val="both"/>
              <w:rPr>
                <w:rFonts w:ascii="Arial" w:eastAsia="Verdana" w:hAnsi="Arial" w:cs="Arial"/>
                <w:color w:val="000000"/>
                <w:sz w:val="20"/>
                <w:szCs w:val="20"/>
              </w:rPr>
            </w:pPr>
            <w:r>
              <w:rPr>
                <w:rFonts w:ascii="Arial" w:eastAsia="Arial" w:hAnsi="Arial" w:cs="Arial"/>
                <w:b/>
                <w:color w:val="000000"/>
                <w:sz w:val="20"/>
              </w:rPr>
              <w:t>STATEMENT OF WORK (“</w:t>
            </w:r>
            <w:r w:rsidRPr="008E7BD2">
              <w:rPr>
                <w:rFonts w:ascii="Arial" w:eastAsia="Arial" w:hAnsi="Arial" w:cs="Arial"/>
                <w:b/>
                <w:color w:val="000000"/>
                <w:sz w:val="20"/>
                <w:u w:val="single"/>
              </w:rPr>
              <w:t>SOW</w:t>
            </w:r>
            <w:r>
              <w:rPr>
                <w:rFonts w:ascii="Arial" w:eastAsia="Arial" w:hAnsi="Arial" w:cs="Arial"/>
                <w:b/>
                <w:color w:val="000000"/>
                <w:sz w:val="20"/>
              </w:rPr>
              <w:t>”) DETAILS</w:t>
            </w:r>
          </w:p>
        </w:tc>
      </w:tr>
      <w:tr w:rsidR="001308A0" w14:paraId="6BAA90CF" w14:textId="77777777" w:rsidTr="00836805">
        <w:trPr>
          <w:trHeight w:val="540"/>
        </w:trPr>
        <w:tc>
          <w:tcPr>
            <w:tcW w:w="9640" w:type="dxa"/>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tcPr>
          <w:p w14:paraId="7FAB1D0F" w14:textId="77777777" w:rsidR="001308A0" w:rsidRDefault="001308A0" w:rsidP="00836805">
            <w:pPr>
              <w:spacing w:after="0" w:line="240" w:lineRule="auto"/>
              <w:ind w:left="71"/>
              <w:rPr>
                <w:rFonts w:ascii="Arial" w:eastAsia="Verdana" w:hAnsi="Arial" w:cs="Arial"/>
                <w:color w:val="000000"/>
                <w:sz w:val="20"/>
              </w:rPr>
            </w:pPr>
            <w:r>
              <w:rPr>
                <w:rFonts w:ascii="Arial" w:eastAsia="Verdana" w:hAnsi="Arial" w:cs="Arial"/>
                <w:color w:val="000000"/>
                <w:sz w:val="20"/>
              </w:rPr>
              <w:t>Upon execution, this SOW forms part of the Call-Off Contract (reference below).</w:t>
            </w:r>
          </w:p>
          <w:p w14:paraId="6286D217" w14:textId="77777777" w:rsidR="001308A0" w:rsidRDefault="001308A0" w:rsidP="00836805">
            <w:pPr>
              <w:spacing w:after="0" w:line="240" w:lineRule="auto"/>
              <w:ind w:left="-851"/>
              <w:rPr>
                <w:rFonts w:ascii="Arial" w:eastAsia="Verdana" w:hAnsi="Arial" w:cs="Arial"/>
                <w:color w:val="000000"/>
                <w:sz w:val="20"/>
              </w:rPr>
            </w:pPr>
          </w:p>
          <w:p w14:paraId="6936B01E" w14:textId="77777777" w:rsidR="001308A0" w:rsidRDefault="001308A0" w:rsidP="00836805">
            <w:pPr>
              <w:spacing w:after="0" w:line="240" w:lineRule="auto"/>
              <w:ind w:left="71"/>
              <w:rPr>
                <w:rFonts w:ascii="Arial" w:eastAsia="Verdana" w:hAnsi="Arial" w:cs="Arial"/>
                <w:color w:val="000000"/>
                <w:sz w:val="20"/>
              </w:rPr>
            </w:pPr>
            <w:r>
              <w:rPr>
                <w:rFonts w:ascii="Arial" w:eastAsia="Verdana" w:hAnsi="Arial" w:cs="Arial"/>
                <w:color w:val="000000"/>
                <w:sz w:val="20"/>
              </w:rPr>
              <w:t xml:space="preserve">The Parties will execute a SOW for each set of Buyer Deliverables required.  Any ad-hoc Deliverables requirements are to be treated as individual requirements </w:t>
            </w:r>
            <w:proofErr w:type="gramStart"/>
            <w:r>
              <w:rPr>
                <w:rFonts w:ascii="Arial" w:eastAsia="Verdana" w:hAnsi="Arial" w:cs="Arial"/>
                <w:color w:val="000000"/>
                <w:sz w:val="20"/>
              </w:rPr>
              <w:t>in their own right and</w:t>
            </w:r>
            <w:proofErr w:type="gramEnd"/>
            <w:r>
              <w:rPr>
                <w:rFonts w:ascii="Arial" w:eastAsia="Verdana" w:hAnsi="Arial" w:cs="Arial"/>
                <w:color w:val="000000"/>
                <w:sz w:val="20"/>
              </w:rPr>
              <w:t xml:space="preserve"> the Parties should execute a separate SOW in respect of each, or alternatively agree a variation to an existing SOW.</w:t>
            </w:r>
          </w:p>
          <w:p w14:paraId="720F6116" w14:textId="77777777" w:rsidR="001308A0" w:rsidRDefault="001308A0" w:rsidP="00836805">
            <w:pPr>
              <w:spacing w:after="0" w:line="240" w:lineRule="auto"/>
              <w:ind w:left="71"/>
              <w:rPr>
                <w:rFonts w:ascii="Arial" w:eastAsia="Verdana" w:hAnsi="Arial" w:cs="Arial"/>
                <w:color w:val="000000"/>
                <w:sz w:val="20"/>
              </w:rPr>
            </w:pPr>
          </w:p>
          <w:p w14:paraId="530C824D" w14:textId="77777777" w:rsidR="001308A0" w:rsidRDefault="001308A0" w:rsidP="00836805">
            <w:pPr>
              <w:spacing w:after="0" w:line="240" w:lineRule="auto"/>
              <w:ind w:left="71"/>
              <w:rPr>
                <w:rFonts w:ascii="Arial" w:eastAsia="Verdana" w:hAnsi="Arial" w:cs="Arial"/>
                <w:color w:val="000000"/>
                <w:sz w:val="20"/>
              </w:rPr>
            </w:pPr>
            <w:r>
              <w:rPr>
                <w:rFonts w:ascii="Arial" w:eastAsia="Verdana" w:hAnsi="Arial" w:cs="Arial"/>
                <w:color w:val="000000"/>
                <w:sz w:val="20"/>
              </w:rPr>
              <w:t xml:space="preserve">All SOWs must fall within the Specification and provisions of the Call-Off Contact. </w:t>
            </w:r>
          </w:p>
          <w:p w14:paraId="21EFA0D0" w14:textId="77777777" w:rsidR="001308A0" w:rsidRDefault="001308A0" w:rsidP="00836805">
            <w:pPr>
              <w:spacing w:after="0" w:line="240" w:lineRule="auto"/>
              <w:ind w:left="-851"/>
              <w:rPr>
                <w:rFonts w:ascii="Arial" w:eastAsia="Verdana" w:hAnsi="Arial" w:cs="Arial"/>
                <w:color w:val="000000"/>
                <w:sz w:val="20"/>
              </w:rPr>
            </w:pPr>
          </w:p>
          <w:p w14:paraId="00F90111" w14:textId="77777777" w:rsidR="001308A0" w:rsidRDefault="001308A0" w:rsidP="00836805">
            <w:pPr>
              <w:spacing w:after="0" w:line="240" w:lineRule="auto"/>
              <w:ind w:left="71"/>
              <w:rPr>
                <w:rFonts w:ascii="Verdana" w:eastAsia="Verdana" w:hAnsi="Verdana" w:cs="Verdana"/>
                <w:color w:val="000000"/>
                <w:sz w:val="20"/>
              </w:rPr>
            </w:pPr>
            <w:r>
              <w:rPr>
                <w:rFonts w:ascii="Arial" w:eastAsia="Verdana" w:hAnsi="Arial" w:cs="Arial"/>
                <w:color w:val="000000"/>
                <w:sz w:val="20"/>
              </w:rPr>
              <w:t>The details set out within this SOW apply only in relation to the Deliverables detailed herein and will not apply to any other SOWs executed or to be executed under this Call-Off Contract, unless otherwise agreed by the Parties in writing.</w:t>
            </w:r>
          </w:p>
        </w:tc>
      </w:tr>
      <w:tr w:rsidR="001308A0" w14:paraId="252AEEE9" w14:textId="77777777" w:rsidTr="00836805">
        <w:trPr>
          <w:trHeight w:val="305"/>
        </w:trPr>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vAlign w:val="center"/>
            <w:hideMark/>
          </w:tcPr>
          <w:p w14:paraId="098258C7" w14:textId="77777777" w:rsidR="001308A0" w:rsidRDefault="001308A0" w:rsidP="00836805">
            <w:pPr>
              <w:widowControl w:val="0"/>
              <w:spacing w:before="20" w:after="20"/>
              <w:rPr>
                <w:rFonts w:ascii="Arial" w:eastAsia="Verdana" w:hAnsi="Arial" w:cs="Arial"/>
                <w:color w:val="000000"/>
                <w:sz w:val="20"/>
              </w:rPr>
            </w:pPr>
            <w:r>
              <w:rPr>
                <w:rFonts w:ascii="Arial" w:eastAsia="Arial" w:hAnsi="Arial" w:cs="Arial"/>
                <w:b/>
                <w:color w:val="000000"/>
                <w:sz w:val="20"/>
              </w:rPr>
              <w:t>Date of SOW:</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89487CF" w14:textId="77777777" w:rsidR="001308A0" w:rsidRDefault="001308A0" w:rsidP="00836805">
            <w:pPr>
              <w:spacing w:before="20" w:after="20" w:line="240" w:lineRule="auto"/>
              <w:rPr>
                <w:rFonts w:ascii="Arial" w:eastAsia="Verdana" w:hAnsi="Arial" w:cs="Arial"/>
                <w:color w:val="000000"/>
                <w:sz w:val="20"/>
              </w:rPr>
            </w:pPr>
          </w:p>
        </w:tc>
      </w:tr>
      <w:tr w:rsidR="001308A0" w14:paraId="4B79FB20" w14:textId="77777777" w:rsidTr="00836805">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7B1C2AE5" w14:textId="77777777" w:rsidR="001308A0" w:rsidRDefault="001308A0" w:rsidP="00836805">
            <w:pPr>
              <w:spacing w:before="20" w:after="20" w:line="240" w:lineRule="auto"/>
              <w:rPr>
                <w:rFonts w:ascii="Arial" w:eastAsia="Verdana" w:hAnsi="Arial" w:cs="Arial"/>
                <w:color w:val="000000"/>
                <w:sz w:val="20"/>
              </w:rPr>
            </w:pPr>
            <w:r>
              <w:rPr>
                <w:rFonts w:ascii="Arial" w:eastAsia="Arial" w:hAnsi="Arial" w:cs="Arial"/>
                <w:b/>
                <w:color w:val="000000"/>
                <w:sz w:val="20"/>
              </w:rPr>
              <w:t>SOW Title: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02A6939F" w14:textId="77777777" w:rsidR="001308A0" w:rsidRDefault="001308A0" w:rsidP="00836805">
            <w:pPr>
              <w:spacing w:before="20" w:after="20" w:line="240" w:lineRule="auto"/>
              <w:ind w:left="-15"/>
              <w:rPr>
                <w:rFonts w:ascii="Arial" w:eastAsia="Verdana" w:hAnsi="Arial" w:cs="Arial"/>
                <w:color w:val="000000"/>
                <w:sz w:val="20"/>
              </w:rPr>
            </w:pPr>
          </w:p>
        </w:tc>
      </w:tr>
      <w:tr w:rsidR="001308A0" w14:paraId="04ADE5F8" w14:textId="77777777" w:rsidTr="00836805">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1A3D598" w14:textId="77777777" w:rsidR="001308A0" w:rsidRDefault="001308A0" w:rsidP="00836805">
            <w:pPr>
              <w:spacing w:before="20" w:after="20" w:line="240" w:lineRule="auto"/>
              <w:rPr>
                <w:rFonts w:ascii="Arial" w:eastAsia="Arial" w:hAnsi="Arial" w:cs="Arial"/>
                <w:b/>
                <w:color w:val="000000"/>
                <w:sz w:val="20"/>
              </w:rPr>
            </w:pPr>
            <w:r>
              <w:rPr>
                <w:rFonts w:ascii="Arial" w:eastAsia="Arial" w:hAnsi="Arial" w:cs="Arial"/>
                <w:b/>
                <w:color w:val="000000"/>
                <w:sz w:val="20"/>
              </w:rPr>
              <w:t>SOW Reference: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545DFF8" w14:textId="77777777" w:rsidR="001308A0" w:rsidRDefault="001308A0" w:rsidP="00836805">
            <w:pPr>
              <w:spacing w:before="20" w:after="20" w:line="240" w:lineRule="auto"/>
              <w:ind w:left="-15"/>
              <w:rPr>
                <w:rFonts w:ascii="Arial" w:eastAsia="Verdana" w:hAnsi="Arial" w:cs="Arial"/>
                <w:color w:val="000000"/>
                <w:sz w:val="20"/>
              </w:rPr>
            </w:pPr>
          </w:p>
        </w:tc>
      </w:tr>
      <w:tr w:rsidR="001308A0" w14:paraId="22D13D0E" w14:textId="77777777" w:rsidTr="00836805">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1E5C0967" w14:textId="77777777" w:rsidR="001308A0" w:rsidRDefault="001308A0" w:rsidP="00836805">
            <w:pPr>
              <w:spacing w:before="20" w:after="20" w:line="240" w:lineRule="auto"/>
              <w:rPr>
                <w:rFonts w:ascii="Arial" w:eastAsia="Verdana" w:hAnsi="Arial" w:cs="Arial"/>
                <w:color w:val="000000"/>
                <w:sz w:val="20"/>
              </w:rPr>
            </w:pPr>
            <w:r>
              <w:rPr>
                <w:rFonts w:ascii="Arial" w:eastAsia="Arial" w:hAnsi="Arial" w:cs="Arial"/>
                <w:b/>
                <w:color w:val="000000"/>
                <w:sz w:val="20"/>
              </w:rPr>
              <w:t>Call-Off Contract Reference: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4BE171A2" w14:textId="77777777" w:rsidR="001308A0" w:rsidRDefault="001308A0" w:rsidP="00836805">
            <w:pPr>
              <w:spacing w:before="20" w:after="20" w:line="240" w:lineRule="auto"/>
              <w:ind w:left="-15"/>
              <w:rPr>
                <w:rFonts w:ascii="Arial" w:eastAsia="Verdana" w:hAnsi="Arial" w:cs="Arial"/>
                <w:color w:val="000000"/>
                <w:sz w:val="20"/>
              </w:rPr>
            </w:pPr>
          </w:p>
        </w:tc>
      </w:tr>
      <w:tr w:rsidR="001308A0" w14:paraId="08F4A1A1" w14:textId="77777777" w:rsidTr="00836805">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501FF676" w14:textId="77777777" w:rsidR="001308A0" w:rsidRDefault="001308A0" w:rsidP="00836805">
            <w:pPr>
              <w:spacing w:before="20" w:after="20" w:line="240" w:lineRule="auto"/>
              <w:rPr>
                <w:rFonts w:ascii="Arial" w:eastAsia="Verdana" w:hAnsi="Arial" w:cs="Arial"/>
                <w:color w:val="000000"/>
                <w:sz w:val="20"/>
              </w:rPr>
            </w:pPr>
            <w:r>
              <w:rPr>
                <w:rFonts w:ascii="Arial" w:eastAsia="Arial" w:hAnsi="Arial" w:cs="Arial"/>
                <w:b/>
                <w:color w:val="000000"/>
                <w:sz w:val="20"/>
              </w:rPr>
              <w:t>Buyer:</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53EE56E" w14:textId="77777777" w:rsidR="001308A0" w:rsidRDefault="001308A0" w:rsidP="00836805">
            <w:pPr>
              <w:spacing w:before="20" w:after="20" w:line="240" w:lineRule="auto"/>
              <w:ind w:left="-15"/>
              <w:rPr>
                <w:rFonts w:ascii="Arial" w:eastAsia="Verdana" w:hAnsi="Arial" w:cs="Arial"/>
                <w:color w:val="000000"/>
                <w:sz w:val="20"/>
              </w:rPr>
            </w:pPr>
          </w:p>
        </w:tc>
      </w:tr>
      <w:tr w:rsidR="001308A0" w14:paraId="4E399816" w14:textId="77777777" w:rsidTr="00836805">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BE949EC" w14:textId="77777777" w:rsidR="001308A0" w:rsidRDefault="001308A0" w:rsidP="00836805">
            <w:pPr>
              <w:spacing w:before="20" w:after="20" w:line="240" w:lineRule="auto"/>
              <w:rPr>
                <w:rFonts w:ascii="Arial" w:eastAsia="Verdana" w:hAnsi="Arial" w:cs="Arial"/>
                <w:color w:val="000000"/>
                <w:sz w:val="20"/>
              </w:rPr>
            </w:pPr>
            <w:r>
              <w:rPr>
                <w:rFonts w:ascii="Arial" w:eastAsia="Arial" w:hAnsi="Arial" w:cs="Arial"/>
                <w:b/>
                <w:color w:val="000000"/>
                <w:sz w:val="20"/>
              </w:rPr>
              <w:t>Supplier:</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FC5B18F" w14:textId="77777777" w:rsidR="001308A0" w:rsidRDefault="001308A0" w:rsidP="00836805">
            <w:pPr>
              <w:spacing w:before="20" w:after="20" w:line="240" w:lineRule="auto"/>
              <w:ind w:left="-15"/>
              <w:rPr>
                <w:rFonts w:ascii="Arial" w:eastAsia="Verdana" w:hAnsi="Arial" w:cs="Arial"/>
                <w:color w:val="000000"/>
                <w:sz w:val="20"/>
              </w:rPr>
            </w:pPr>
          </w:p>
        </w:tc>
      </w:tr>
      <w:tr w:rsidR="001308A0" w14:paraId="0526BC79" w14:textId="77777777" w:rsidTr="00836805">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128C555E" w14:textId="77777777" w:rsidR="001308A0" w:rsidRDefault="001308A0" w:rsidP="00836805">
            <w:pPr>
              <w:spacing w:before="20" w:after="20" w:line="240" w:lineRule="auto"/>
              <w:rPr>
                <w:rFonts w:ascii="Arial" w:eastAsia="Verdana" w:hAnsi="Arial" w:cs="Arial"/>
                <w:color w:val="000000"/>
                <w:sz w:val="20"/>
              </w:rPr>
            </w:pPr>
            <w:r>
              <w:rPr>
                <w:rFonts w:ascii="Arial" w:eastAsia="Arial" w:hAnsi="Arial" w:cs="Arial"/>
                <w:b/>
                <w:color w:val="000000"/>
                <w:sz w:val="20"/>
              </w:rPr>
              <w:t>SOW Start Date: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CB3B4AB" w14:textId="77777777" w:rsidR="001308A0" w:rsidRDefault="001308A0" w:rsidP="00836805">
            <w:pPr>
              <w:spacing w:before="20" w:after="20" w:line="240" w:lineRule="auto"/>
              <w:ind w:left="-15"/>
              <w:rPr>
                <w:rFonts w:ascii="Arial" w:eastAsia="Verdana" w:hAnsi="Arial" w:cs="Arial"/>
                <w:color w:val="000000"/>
                <w:sz w:val="20"/>
              </w:rPr>
            </w:pPr>
          </w:p>
        </w:tc>
      </w:tr>
      <w:tr w:rsidR="001308A0" w14:paraId="04D9B6C6" w14:textId="77777777" w:rsidTr="00836805">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A1911D9" w14:textId="77777777" w:rsidR="001308A0" w:rsidRDefault="001308A0" w:rsidP="00836805">
            <w:pPr>
              <w:spacing w:before="20" w:after="20" w:line="240" w:lineRule="auto"/>
              <w:rPr>
                <w:rFonts w:ascii="Arial" w:eastAsia="Verdana" w:hAnsi="Arial" w:cs="Arial"/>
                <w:color w:val="000000"/>
                <w:sz w:val="20"/>
              </w:rPr>
            </w:pPr>
            <w:r>
              <w:rPr>
                <w:rFonts w:ascii="Arial" w:eastAsia="Arial" w:hAnsi="Arial" w:cs="Arial"/>
                <w:b/>
                <w:color w:val="000000"/>
                <w:sz w:val="20"/>
              </w:rPr>
              <w:t>SOW End Date: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ECE8BE5" w14:textId="77777777" w:rsidR="001308A0" w:rsidRDefault="001308A0" w:rsidP="00836805">
            <w:pPr>
              <w:spacing w:before="20" w:after="20" w:line="240" w:lineRule="auto"/>
              <w:ind w:left="-15"/>
              <w:rPr>
                <w:rFonts w:ascii="Arial" w:eastAsia="Verdana" w:hAnsi="Arial" w:cs="Arial"/>
                <w:color w:val="000000"/>
                <w:sz w:val="20"/>
              </w:rPr>
            </w:pPr>
          </w:p>
        </w:tc>
      </w:tr>
      <w:tr w:rsidR="001308A0" w14:paraId="1ECF7A1F" w14:textId="77777777" w:rsidTr="00836805">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F4570AB" w14:textId="77777777" w:rsidR="001308A0" w:rsidRDefault="001308A0" w:rsidP="00836805">
            <w:pPr>
              <w:spacing w:before="20" w:after="20" w:line="240" w:lineRule="auto"/>
              <w:rPr>
                <w:rFonts w:ascii="Arial" w:eastAsia="Verdana" w:hAnsi="Arial" w:cs="Arial"/>
                <w:color w:val="000000"/>
                <w:sz w:val="20"/>
              </w:rPr>
            </w:pPr>
            <w:r>
              <w:rPr>
                <w:rFonts w:ascii="Arial" w:eastAsia="Arial" w:hAnsi="Arial" w:cs="Arial"/>
                <w:b/>
                <w:color w:val="000000"/>
                <w:sz w:val="20"/>
              </w:rPr>
              <w:t>Duration of SOW:</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6002671" w14:textId="77777777" w:rsidR="001308A0" w:rsidRDefault="001308A0" w:rsidP="00836805">
            <w:pPr>
              <w:spacing w:before="20" w:after="20" w:line="240" w:lineRule="auto"/>
              <w:ind w:left="-15"/>
              <w:rPr>
                <w:rFonts w:ascii="Arial" w:eastAsia="Verdana" w:hAnsi="Arial" w:cs="Arial"/>
                <w:color w:val="000000"/>
                <w:sz w:val="20"/>
              </w:rPr>
            </w:pPr>
          </w:p>
        </w:tc>
      </w:tr>
      <w:tr w:rsidR="001308A0" w14:paraId="39910031" w14:textId="77777777" w:rsidTr="00836805">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188CAC2A" w14:textId="77777777" w:rsidR="001308A0" w:rsidRDefault="001308A0" w:rsidP="00836805">
            <w:pPr>
              <w:spacing w:before="20" w:after="20" w:line="240" w:lineRule="auto"/>
              <w:rPr>
                <w:rFonts w:ascii="Arial" w:eastAsia="Arial" w:hAnsi="Arial" w:cs="Arial"/>
                <w:b/>
                <w:bCs/>
                <w:color w:val="000000"/>
                <w:sz w:val="20"/>
                <w:szCs w:val="20"/>
              </w:rPr>
            </w:pPr>
            <w:r w:rsidRPr="4216E467">
              <w:rPr>
                <w:rFonts w:ascii="Arial" w:eastAsia="Arial" w:hAnsi="Arial" w:cs="Arial"/>
                <w:b/>
                <w:bCs/>
                <w:color w:val="000000" w:themeColor="text1"/>
                <w:sz w:val="20"/>
                <w:szCs w:val="20"/>
              </w:rPr>
              <w:t>Subcontractors</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7B583DF" w14:textId="77777777" w:rsidR="001308A0" w:rsidRDefault="001308A0" w:rsidP="00836805">
            <w:pPr>
              <w:spacing w:before="20" w:after="20" w:line="240" w:lineRule="auto"/>
              <w:ind w:left="-15"/>
              <w:rPr>
                <w:rFonts w:ascii="Arial" w:eastAsia="Arial" w:hAnsi="Arial" w:cs="Arial"/>
                <w:color w:val="000000"/>
                <w:sz w:val="20"/>
              </w:rPr>
            </w:pPr>
          </w:p>
        </w:tc>
      </w:tr>
    </w:tbl>
    <w:p w14:paraId="0AC12D26" w14:textId="77777777" w:rsidR="001308A0" w:rsidRDefault="001308A0" w:rsidP="001308A0">
      <w:pPr>
        <w:spacing w:after="0" w:line="240" w:lineRule="auto"/>
        <w:rPr>
          <w:rFonts w:ascii="Arial" w:hAnsi="Arial" w:cs="Arial"/>
          <w:b/>
          <w:sz w:val="24"/>
          <w:szCs w:val="24"/>
        </w:rPr>
      </w:pPr>
    </w:p>
    <w:tbl>
      <w:tblPr>
        <w:tblW w:w="5350" w:type="pct"/>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792"/>
        <w:gridCol w:w="7844"/>
      </w:tblGrid>
      <w:tr w:rsidR="001308A0" w14:paraId="4E05C933" w14:textId="77777777" w:rsidTr="00836805">
        <w:trPr>
          <w:cantSplit/>
          <w:tblHeader/>
        </w:trPr>
        <w:tc>
          <w:tcPr>
            <w:tcW w:w="5000" w:type="pct"/>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2FEDBA03" w14:textId="77777777" w:rsidR="001308A0" w:rsidRDefault="001308A0" w:rsidP="001308A0">
            <w:pPr>
              <w:numPr>
                <w:ilvl w:val="0"/>
                <w:numId w:val="8"/>
              </w:numPr>
              <w:autoSpaceDN w:val="0"/>
              <w:spacing w:before="60" w:after="60" w:line="240" w:lineRule="auto"/>
              <w:jc w:val="both"/>
              <w:rPr>
                <w:rFonts w:ascii="Arial" w:eastAsia="Arial" w:hAnsi="Arial" w:cs="Arial"/>
                <w:color w:val="000000"/>
                <w:sz w:val="20"/>
                <w:szCs w:val="20"/>
              </w:rPr>
            </w:pPr>
            <w:r>
              <w:rPr>
                <w:rFonts w:ascii="Arial" w:eastAsia="Arial" w:hAnsi="Arial" w:cs="Arial"/>
                <w:b/>
                <w:color w:val="000000"/>
                <w:sz w:val="20"/>
              </w:rPr>
              <w:t>CALL-OFF CONTRACT SPECIFICATION - PROGRAMME CONTEXT</w:t>
            </w:r>
          </w:p>
        </w:tc>
      </w:tr>
      <w:tr w:rsidR="001308A0" w14:paraId="1C2BAB73" w14:textId="77777777" w:rsidTr="00836805">
        <w:trPr>
          <w:cantSplit/>
        </w:trPr>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4F0487A3" w14:textId="77777777" w:rsidR="001308A0" w:rsidRDefault="001308A0" w:rsidP="00836805">
            <w:pPr>
              <w:spacing w:before="60" w:after="60" w:line="240" w:lineRule="auto"/>
              <w:ind w:left="75"/>
              <w:rPr>
                <w:rFonts w:ascii="Arial" w:eastAsia="Arial" w:hAnsi="Arial" w:cs="Arial"/>
                <w:b/>
                <w:color w:val="000000"/>
                <w:sz w:val="20"/>
              </w:rPr>
            </w:pPr>
            <w:r>
              <w:rPr>
                <w:rFonts w:ascii="Arial" w:eastAsia="Arial" w:hAnsi="Arial" w:cs="Arial"/>
                <w:b/>
                <w:color w:val="000000"/>
                <w:sz w:val="20"/>
              </w:rPr>
              <w:t>SOW Deliverables Background</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BD45772" w14:textId="77777777" w:rsidR="001308A0" w:rsidRPr="00B6186F" w:rsidRDefault="001308A0" w:rsidP="00836805">
            <w:pPr>
              <w:spacing w:before="60" w:line="240" w:lineRule="auto"/>
              <w:rPr>
                <w:rFonts w:ascii="Arial" w:eastAsia="Arial" w:hAnsi="Arial" w:cs="Arial"/>
                <w:i/>
                <w:sz w:val="20"/>
                <w:szCs w:val="24"/>
              </w:rPr>
            </w:pPr>
            <w:r>
              <w:rPr>
                <w:rFonts w:ascii="Arial" w:eastAsia="Arial" w:hAnsi="Arial" w:cs="Arial"/>
                <w:i/>
                <w:sz w:val="20"/>
                <w:szCs w:val="24"/>
              </w:rPr>
              <w:t>[</w:t>
            </w:r>
            <w:r w:rsidRPr="00B6186F">
              <w:rPr>
                <w:rFonts w:ascii="Arial" w:eastAsia="Arial" w:hAnsi="Arial" w:cs="Arial"/>
                <w:i/>
                <w:sz w:val="20"/>
                <w:szCs w:val="24"/>
                <w:highlight w:val="yellow"/>
              </w:rPr>
              <w:t>Insert</w:t>
            </w:r>
            <w:r>
              <w:rPr>
                <w:rFonts w:ascii="Arial" w:eastAsia="Arial" w:hAnsi="Arial" w:cs="Arial"/>
                <w:i/>
                <w:sz w:val="20"/>
                <w:szCs w:val="24"/>
              </w:rPr>
              <w:t xml:space="preserve"> details of which elements of the Deliverables under the Call-Off Contract this SOW will address]. </w:t>
            </w:r>
          </w:p>
        </w:tc>
      </w:tr>
      <w:tr w:rsidR="001308A0" w14:paraId="78385479" w14:textId="77777777" w:rsidTr="00836805">
        <w:trPr>
          <w:cantSplit/>
        </w:trPr>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525D1825" w14:textId="77777777" w:rsidR="001308A0" w:rsidRDefault="001308A0" w:rsidP="00836805">
            <w:pPr>
              <w:spacing w:before="60" w:after="60" w:line="240" w:lineRule="auto"/>
              <w:ind w:left="46"/>
              <w:rPr>
                <w:rFonts w:ascii="Arial" w:eastAsia="Arial" w:hAnsi="Arial" w:cs="Arial"/>
                <w:b/>
                <w:color w:val="000000"/>
                <w:sz w:val="20"/>
                <w:szCs w:val="20"/>
              </w:rPr>
            </w:pPr>
            <w:r>
              <w:rPr>
                <w:rFonts w:ascii="Arial" w:eastAsia="Arial" w:hAnsi="Arial" w:cs="Arial"/>
                <w:b/>
                <w:color w:val="000000"/>
                <w:sz w:val="20"/>
              </w:rPr>
              <w:lastRenderedPageBreak/>
              <w:t>Delivery phase(s)</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58741437" w14:textId="77777777" w:rsidR="001308A0" w:rsidRPr="00B35D69" w:rsidRDefault="001308A0" w:rsidP="00836805">
            <w:pPr>
              <w:spacing w:before="60" w:after="60" w:line="240" w:lineRule="auto"/>
              <w:ind w:left="-15"/>
              <w:rPr>
                <w:rFonts w:ascii="Arial" w:eastAsia="Arial" w:hAnsi="Arial" w:cs="Arial"/>
                <w:i/>
                <w:color w:val="000000"/>
                <w:sz w:val="20"/>
              </w:rPr>
            </w:pPr>
            <w:r>
              <w:rPr>
                <w:rFonts w:ascii="Arial" w:eastAsia="Arial" w:hAnsi="Arial" w:cs="Arial"/>
                <w:i/>
                <w:color w:val="000000"/>
                <w:sz w:val="20"/>
              </w:rPr>
              <w:t>[</w:t>
            </w:r>
            <w:r w:rsidRPr="00B35D69">
              <w:rPr>
                <w:rFonts w:ascii="Arial" w:eastAsia="Arial" w:hAnsi="Arial" w:cs="Arial"/>
                <w:i/>
                <w:color w:val="000000"/>
                <w:sz w:val="20"/>
                <w:highlight w:val="yellow"/>
              </w:rPr>
              <w:t>Insert</w:t>
            </w:r>
            <w:r>
              <w:rPr>
                <w:rFonts w:ascii="Arial" w:eastAsia="Arial" w:hAnsi="Arial" w:cs="Arial"/>
                <w:i/>
                <w:color w:val="000000"/>
                <w:sz w:val="20"/>
              </w:rPr>
              <w:t xml:space="preserve"> item and nature of Delivery phase(s)].</w:t>
            </w:r>
          </w:p>
        </w:tc>
      </w:tr>
      <w:tr w:rsidR="001308A0" w14:paraId="79E262D4" w14:textId="77777777" w:rsidTr="00836805">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40DA5A3" w14:textId="77777777" w:rsidR="001308A0" w:rsidRDefault="001308A0" w:rsidP="00836805">
            <w:pPr>
              <w:spacing w:before="60" w:after="60" w:line="240" w:lineRule="auto"/>
              <w:ind w:left="75"/>
              <w:rPr>
                <w:rFonts w:ascii="Arial" w:eastAsia="Arial" w:hAnsi="Arial" w:cs="Arial"/>
                <w:b/>
                <w:color w:val="000000"/>
                <w:sz w:val="20"/>
              </w:rPr>
            </w:pPr>
            <w:r>
              <w:rPr>
                <w:rFonts w:ascii="Arial" w:eastAsia="Arial" w:hAnsi="Arial" w:cs="Arial"/>
                <w:b/>
                <w:color w:val="000000"/>
                <w:sz w:val="20"/>
              </w:rPr>
              <w:t>Overview of Requirement</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3A982579" w14:textId="77777777" w:rsidR="001308A0" w:rsidRDefault="001308A0" w:rsidP="00836805">
            <w:pPr>
              <w:spacing w:before="60" w:line="240" w:lineRule="auto"/>
              <w:rPr>
                <w:rFonts w:ascii="Arial" w:eastAsia="Arial" w:hAnsi="Arial" w:cs="Arial"/>
                <w:sz w:val="20"/>
                <w:szCs w:val="24"/>
              </w:rPr>
            </w:pPr>
            <w:r>
              <w:rPr>
                <w:rFonts w:ascii="Arial" w:eastAsia="Arial" w:hAnsi="Arial" w:cs="Arial"/>
                <w:i/>
                <w:sz w:val="20"/>
                <w:szCs w:val="24"/>
              </w:rPr>
              <w:t>[</w:t>
            </w:r>
            <w:r w:rsidRPr="00B6186F">
              <w:rPr>
                <w:rFonts w:ascii="Arial" w:eastAsia="Arial" w:hAnsi="Arial" w:cs="Arial"/>
                <w:i/>
                <w:sz w:val="20"/>
                <w:szCs w:val="24"/>
                <w:highlight w:val="yellow"/>
              </w:rPr>
              <w:t>Insert</w:t>
            </w:r>
            <w:r>
              <w:rPr>
                <w:rFonts w:ascii="Arial" w:eastAsia="Arial" w:hAnsi="Arial" w:cs="Arial"/>
                <w:i/>
                <w:sz w:val="20"/>
                <w:szCs w:val="24"/>
              </w:rPr>
              <w:t xml:space="preserve"> details].</w:t>
            </w:r>
          </w:p>
        </w:tc>
      </w:tr>
    </w:tbl>
    <w:p w14:paraId="582E9AEE" w14:textId="77777777" w:rsidR="001308A0" w:rsidRDefault="001308A0" w:rsidP="001308A0">
      <w:pPr>
        <w:spacing w:after="0" w:line="240" w:lineRule="auto"/>
        <w:rPr>
          <w:rFonts w:ascii="Verdana" w:eastAsia="Verdana" w:hAnsi="Verdana" w:cs="Verdana"/>
          <w:color w:val="000000"/>
          <w:sz w:val="20"/>
          <w:szCs w:val="20"/>
        </w:rPr>
      </w:pPr>
    </w:p>
    <w:p w14:paraId="0EFA7567" w14:textId="77777777" w:rsidR="001308A0" w:rsidRDefault="001308A0" w:rsidP="001308A0">
      <w:pPr>
        <w:spacing w:after="0" w:line="240" w:lineRule="auto"/>
        <w:rPr>
          <w:rFonts w:ascii="Verdana" w:eastAsia="Verdana" w:hAnsi="Verdana" w:cs="Verdana"/>
          <w:color w:val="000000"/>
          <w:sz w:val="20"/>
        </w:rPr>
      </w:pPr>
    </w:p>
    <w:tbl>
      <w:tblPr>
        <w:tblW w:w="5350" w:type="pct"/>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853"/>
        <w:gridCol w:w="3251"/>
        <w:gridCol w:w="3403"/>
        <w:gridCol w:w="1129"/>
      </w:tblGrid>
      <w:tr w:rsidR="001308A0" w14:paraId="1AF851A5" w14:textId="77777777" w:rsidTr="00836805">
        <w:tc>
          <w:tcPr>
            <w:tcW w:w="5000" w:type="pct"/>
            <w:gridSpan w:val="4"/>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3976BB32" w14:textId="77777777" w:rsidR="001308A0" w:rsidRDefault="001308A0" w:rsidP="001308A0">
            <w:pPr>
              <w:numPr>
                <w:ilvl w:val="0"/>
                <w:numId w:val="8"/>
              </w:numPr>
              <w:autoSpaceDN w:val="0"/>
              <w:spacing w:before="60" w:after="60" w:line="240" w:lineRule="auto"/>
              <w:jc w:val="both"/>
              <w:rPr>
                <w:rFonts w:ascii="Arial" w:eastAsia="Arial" w:hAnsi="Arial" w:cs="Arial"/>
                <w:b/>
                <w:color w:val="000000"/>
                <w:sz w:val="20"/>
              </w:rPr>
            </w:pPr>
            <w:r>
              <w:rPr>
                <w:rFonts w:ascii="Arial" w:eastAsia="Arial" w:hAnsi="Arial" w:cs="Arial"/>
                <w:b/>
                <w:color w:val="000000"/>
                <w:sz w:val="20"/>
              </w:rPr>
              <w:t>BUYER REQUIREMENTS – SOW DELIVERABLES</w:t>
            </w:r>
          </w:p>
        </w:tc>
      </w:tr>
      <w:tr w:rsidR="001308A0" w14:paraId="3AA6E36A" w14:textId="77777777" w:rsidTr="00836805">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4360F0AC" w14:textId="77777777" w:rsidR="001308A0" w:rsidRDefault="001308A0" w:rsidP="00836805">
            <w:pPr>
              <w:spacing w:before="60" w:after="60" w:line="240" w:lineRule="auto"/>
              <w:ind w:left="75"/>
              <w:rPr>
                <w:rFonts w:ascii="Arial" w:eastAsia="Arial" w:hAnsi="Arial" w:cs="Arial"/>
                <w:b/>
                <w:color w:val="000000"/>
                <w:sz w:val="20"/>
              </w:rPr>
            </w:pPr>
            <w:r>
              <w:rPr>
                <w:rFonts w:ascii="Arial" w:eastAsia="Arial" w:hAnsi="Arial" w:cs="Arial"/>
                <w:b/>
                <w:color w:val="000000"/>
                <w:sz w:val="20"/>
              </w:rPr>
              <w:t xml:space="preserve">Outcome Description </w:t>
            </w:r>
          </w:p>
        </w:tc>
        <w:tc>
          <w:tcPr>
            <w:tcW w:w="4039" w:type="pct"/>
            <w:gridSpan w:val="3"/>
            <w:tcBorders>
              <w:top w:val="single" w:sz="8" w:space="0" w:color="222222"/>
              <w:left w:val="single" w:sz="8" w:space="0" w:color="222222"/>
              <w:bottom w:val="single" w:sz="8" w:space="0" w:color="222222"/>
              <w:right w:val="single" w:sz="8" w:space="0" w:color="222222"/>
            </w:tcBorders>
          </w:tcPr>
          <w:p w14:paraId="78FDC621" w14:textId="77777777" w:rsidR="001308A0" w:rsidRDefault="001308A0" w:rsidP="00836805">
            <w:pPr>
              <w:spacing w:before="60" w:after="60" w:line="240" w:lineRule="auto"/>
              <w:ind w:left="75"/>
              <w:rPr>
                <w:rFonts w:ascii="Arial" w:eastAsia="Arial" w:hAnsi="Arial" w:cs="Arial"/>
                <w:b/>
                <w:color w:val="000000"/>
                <w:sz w:val="20"/>
              </w:rPr>
            </w:pPr>
          </w:p>
        </w:tc>
      </w:tr>
      <w:tr w:rsidR="001308A0" w14:paraId="3F3A6A15" w14:textId="77777777" w:rsidTr="00836805">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F6F2410" w14:textId="77777777" w:rsidR="001308A0" w:rsidRDefault="001308A0" w:rsidP="00836805">
            <w:pPr>
              <w:spacing w:before="60" w:after="60" w:line="240" w:lineRule="auto"/>
              <w:ind w:left="75"/>
              <w:rPr>
                <w:rFonts w:ascii="Arial" w:eastAsia="Arial" w:hAnsi="Arial" w:cs="Arial"/>
                <w:b/>
                <w:color w:val="000000"/>
                <w:sz w:val="20"/>
              </w:rPr>
            </w:pPr>
            <w:r>
              <w:rPr>
                <w:rFonts w:ascii="Verdana" w:eastAsia="Verdana" w:hAnsi="Verdana" w:cs="Verdana"/>
                <w:b/>
                <w:color w:val="000000"/>
                <w:sz w:val="20"/>
              </w:rPr>
              <w:t>Milestone Ref</w:t>
            </w:r>
          </w:p>
        </w:tc>
        <w:tc>
          <w:tcPr>
            <w:tcW w:w="1687" w:type="pct"/>
            <w:tcBorders>
              <w:top w:val="single" w:sz="8" w:space="0" w:color="222222"/>
              <w:left w:val="single" w:sz="8" w:space="0" w:color="222222"/>
              <w:bottom w:val="single" w:sz="8" w:space="0" w:color="222222"/>
              <w:right w:val="single" w:sz="8" w:space="0" w:color="222222"/>
            </w:tcBorders>
            <w:shd w:val="clear" w:color="auto" w:fill="DDD9C3" w:themeFill="background2" w:themeFillShade="E6"/>
            <w:hideMark/>
          </w:tcPr>
          <w:p w14:paraId="55C74963" w14:textId="77777777" w:rsidR="001308A0" w:rsidRDefault="001308A0" w:rsidP="00836805">
            <w:pPr>
              <w:spacing w:before="60" w:after="60" w:line="240" w:lineRule="auto"/>
              <w:ind w:left="75"/>
              <w:rPr>
                <w:rFonts w:ascii="Arial" w:eastAsia="Arial" w:hAnsi="Arial" w:cs="Arial"/>
                <w:b/>
                <w:color w:val="000000"/>
                <w:sz w:val="20"/>
              </w:rPr>
            </w:pPr>
            <w:r>
              <w:rPr>
                <w:rFonts w:ascii="Verdana" w:eastAsia="Verdana" w:hAnsi="Verdana" w:cs="Verdana"/>
                <w:b/>
                <w:color w:val="000000"/>
                <w:sz w:val="20"/>
              </w:rPr>
              <w:t>Milestone Description</w:t>
            </w:r>
          </w:p>
        </w:tc>
        <w:tc>
          <w:tcPr>
            <w:tcW w:w="1766" w:type="pct"/>
            <w:tcBorders>
              <w:top w:val="single" w:sz="8" w:space="0" w:color="222222"/>
              <w:left w:val="single" w:sz="8" w:space="0" w:color="222222"/>
              <w:bottom w:val="single" w:sz="8" w:space="0" w:color="222222"/>
              <w:right w:val="single" w:sz="8" w:space="0" w:color="222222"/>
            </w:tcBorders>
            <w:shd w:val="clear" w:color="auto" w:fill="DDD9C3" w:themeFill="background2" w:themeFillShade="E6"/>
            <w:hideMark/>
          </w:tcPr>
          <w:p w14:paraId="5957310E" w14:textId="77777777" w:rsidR="001308A0" w:rsidRDefault="001308A0" w:rsidP="00836805">
            <w:pPr>
              <w:spacing w:before="60" w:after="60" w:line="240" w:lineRule="auto"/>
              <w:ind w:left="75"/>
              <w:rPr>
                <w:rFonts w:ascii="Arial" w:eastAsia="Arial" w:hAnsi="Arial" w:cs="Arial"/>
                <w:b/>
                <w:color w:val="000000"/>
                <w:sz w:val="20"/>
              </w:rPr>
            </w:pPr>
            <w:r>
              <w:rPr>
                <w:rFonts w:ascii="Verdana" w:eastAsia="Verdana" w:hAnsi="Verdana" w:cs="Verdana"/>
                <w:b/>
                <w:color w:val="000000"/>
                <w:sz w:val="20"/>
              </w:rPr>
              <w:t>Acceptance Criteria</w:t>
            </w:r>
          </w:p>
        </w:tc>
        <w:tc>
          <w:tcPr>
            <w:tcW w:w="586" w:type="pct"/>
            <w:tcBorders>
              <w:top w:val="single" w:sz="8" w:space="0" w:color="222222"/>
              <w:left w:val="single" w:sz="8" w:space="0" w:color="222222"/>
              <w:bottom w:val="single" w:sz="8" w:space="0" w:color="222222"/>
              <w:right w:val="single" w:sz="8" w:space="0" w:color="222222"/>
            </w:tcBorders>
            <w:shd w:val="clear" w:color="auto" w:fill="DDD9C3" w:themeFill="background2" w:themeFillShade="E6"/>
            <w:hideMark/>
          </w:tcPr>
          <w:p w14:paraId="0101DAFA" w14:textId="77777777" w:rsidR="001308A0" w:rsidRDefault="001308A0" w:rsidP="00836805">
            <w:pPr>
              <w:spacing w:before="60" w:after="60" w:line="240" w:lineRule="auto"/>
              <w:ind w:left="75"/>
              <w:rPr>
                <w:rFonts w:ascii="Arial" w:eastAsia="Arial" w:hAnsi="Arial" w:cs="Arial"/>
                <w:b/>
                <w:color w:val="000000"/>
                <w:sz w:val="20"/>
              </w:rPr>
            </w:pPr>
            <w:r>
              <w:rPr>
                <w:rFonts w:ascii="Verdana" w:eastAsia="Verdana" w:hAnsi="Verdana" w:cs="Verdana"/>
                <w:b/>
                <w:color w:val="000000"/>
                <w:sz w:val="20"/>
              </w:rPr>
              <w:t>Due date</w:t>
            </w:r>
          </w:p>
        </w:tc>
      </w:tr>
      <w:tr w:rsidR="001308A0" w14:paraId="4BEF3D2C" w14:textId="77777777" w:rsidTr="00836805">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hideMark/>
          </w:tcPr>
          <w:p w14:paraId="3F04897D" w14:textId="77777777" w:rsidR="001308A0" w:rsidRDefault="001308A0" w:rsidP="00836805">
            <w:pPr>
              <w:spacing w:before="60" w:after="60" w:line="240" w:lineRule="auto"/>
              <w:ind w:left="75"/>
              <w:rPr>
                <w:rFonts w:ascii="Verdana" w:eastAsia="Verdana" w:hAnsi="Verdana" w:cs="Verdana"/>
                <w:b/>
                <w:color w:val="000000"/>
                <w:sz w:val="20"/>
              </w:rPr>
            </w:pPr>
            <w:r>
              <w:rPr>
                <w:rFonts w:ascii="Verdana" w:eastAsia="Verdana" w:hAnsi="Verdana" w:cs="Verdana"/>
                <w:b/>
                <w:color w:val="000000"/>
                <w:sz w:val="20"/>
              </w:rPr>
              <w:t>MS01</w:t>
            </w: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2C1B47E5" w14:textId="77777777" w:rsidR="001308A0" w:rsidRDefault="001308A0" w:rsidP="00836805">
            <w:pPr>
              <w:spacing w:before="60" w:after="60" w:line="240" w:lineRule="auto"/>
              <w:ind w:left="75"/>
              <w:rPr>
                <w:rFonts w:ascii="Verdana" w:eastAsia="Verdana" w:hAnsi="Verdana" w:cs="Verdana"/>
                <w:b/>
                <w:color w:val="000000"/>
                <w:sz w:val="20"/>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2DA1DA9C" w14:textId="77777777" w:rsidR="001308A0" w:rsidRDefault="001308A0" w:rsidP="00836805">
            <w:pPr>
              <w:spacing w:before="60" w:after="60" w:line="240" w:lineRule="auto"/>
              <w:ind w:left="75"/>
              <w:rPr>
                <w:rFonts w:ascii="Verdana" w:eastAsia="Verdana" w:hAnsi="Verdana" w:cs="Verdana"/>
                <w:b/>
                <w:color w:val="000000"/>
                <w:sz w:val="20"/>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354C51EA" w14:textId="77777777" w:rsidR="001308A0" w:rsidRDefault="001308A0" w:rsidP="00836805">
            <w:pPr>
              <w:spacing w:before="60" w:after="60" w:line="240" w:lineRule="auto"/>
              <w:ind w:left="75"/>
              <w:rPr>
                <w:rFonts w:ascii="Verdana" w:eastAsia="Verdana" w:hAnsi="Verdana" w:cs="Verdana"/>
                <w:b/>
                <w:color w:val="000000"/>
                <w:sz w:val="20"/>
              </w:rPr>
            </w:pPr>
          </w:p>
        </w:tc>
      </w:tr>
      <w:tr w:rsidR="001308A0" w14:paraId="0EBC9A36" w14:textId="77777777" w:rsidTr="00836805">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hideMark/>
          </w:tcPr>
          <w:p w14:paraId="340A9F8C" w14:textId="77777777" w:rsidR="001308A0" w:rsidRDefault="001308A0" w:rsidP="00836805">
            <w:pPr>
              <w:spacing w:before="60" w:after="60" w:line="240" w:lineRule="auto"/>
              <w:ind w:left="75"/>
              <w:rPr>
                <w:rFonts w:ascii="Verdana" w:eastAsia="Verdana" w:hAnsi="Verdana" w:cs="Verdana"/>
                <w:b/>
                <w:color w:val="000000"/>
                <w:sz w:val="20"/>
              </w:rPr>
            </w:pPr>
            <w:r>
              <w:rPr>
                <w:rFonts w:ascii="Verdana" w:eastAsia="Verdana" w:hAnsi="Verdana" w:cs="Verdana"/>
                <w:b/>
                <w:color w:val="000000"/>
                <w:sz w:val="20"/>
              </w:rPr>
              <w:t>MS02</w:t>
            </w: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16977A2E" w14:textId="77777777" w:rsidR="001308A0" w:rsidRDefault="001308A0" w:rsidP="00836805">
            <w:pPr>
              <w:spacing w:before="60" w:after="60" w:line="240" w:lineRule="auto"/>
              <w:ind w:left="75"/>
              <w:rPr>
                <w:rFonts w:ascii="Verdana" w:eastAsia="Verdana" w:hAnsi="Verdana" w:cs="Verdana"/>
                <w:b/>
                <w:color w:val="000000"/>
                <w:sz w:val="20"/>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4C36F2A7" w14:textId="77777777" w:rsidR="001308A0" w:rsidRDefault="001308A0" w:rsidP="00836805">
            <w:pPr>
              <w:spacing w:before="60" w:after="60" w:line="240" w:lineRule="auto"/>
              <w:ind w:left="75"/>
              <w:rPr>
                <w:rFonts w:ascii="Verdana" w:eastAsia="Verdana" w:hAnsi="Verdana" w:cs="Verdana"/>
                <w:b/>
                <w:color w:val="000000"/>
                <w:sz w:val="20"/>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7307D67E" w14:textId="77777777" w:rsidR="001308A0" w:rsidRDefault="001308A0" w:rsidP="00836805">
            <w:pPr>
              <w:spacing w:before="60" w:after="60" w:line="240" w:lineRule="auto"/>
              <w:ind w:left="75"/>
              <w:rPr>
                <w:rFonts w:ascii="Verdana" w:eastAsia="Verdana" w:hAnsi="Verdana" w:cs="Verdana"/>
                <w:b/>
                <w:color w:val="000000"/>
                <w:sz w:val="20"/>
              </w:rPr>
            </w:pPr>
          </w:p>
        </w:tc>
      </w:tr>
      <w:tr w:rsidR="001308A0" w14:paraId="60700A52" w14:textId="77777777" w:rsidTr="00836805">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tcPr>
          <w:p w14:paraId="7474B599" w14:textId="77777777" w:rsidR="001308A0" w:rsidRDefault="001308A0" w:rsidP="00836805">
            <w:pPr>
              <w:spacing w:before="60" w:after="60" w:line="240" w:lineRule="auto"/>
              <w:ind w:left="75"/>
              <w:rPr>
                <w:rFonts w:ascii="Verdana" w:eastAsia="Verdana" w:hAnsi="Verdana" w:cs="Verdana"/>
                <w:b/>
                <w:color w:val="000000"/>
                <w:sz w:val="20"/>
              </w:rPr>
            </w:pP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3C67A053" w14:textId="77777777" w:rsidR="001308A0" w:rsidRDefault="001308A0" w:rsidP="00836805">
            <w:pPr>
              <w:spacing w:before="60" w:after="60" w:line="240" w:lineRule="auto"/>
              <w:ind w:left="75"/>
              <w:rPr>
                <w:rFonts w:ascii="Verdana" w:eastAsia="Verdana" w:hAnsi="Verdana" w:cs="Verdana"/>
                <w:b/>
                <w:color w:val="000000"/>
                <w:sz w:val="20"/>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6E7E5FCC" w14:textId="77777777" w:rsidR="001308A0" w:rsidRDefault="001308A0" w:rsidP="00836805">
            <w:pPr>
              <w:spacing w:before="60" w:after="60" w:line="240" w:lineRule="auto"/>
              <w:ind w:left="75"/>
              <w:rPr>
                <w:rFonts w:ascii="Verdana" w:eastAsia="Verdana" w:hAnsi="Verdana" w:cs="Verdana"/>
                <w:b/>
                <w:color w:val="000000"/>
                <w:sz w:val="20"/>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012E188A" w14:textId="77777777" w:rsidR="001308A0" w:rsidRDefault="001308A0" w:rsidP="00836805">
            <w:pPr>
              <w:spacing w:before="60" w:after="60" w:line="240" w:lineRule="auto"/>
              <w:ind w:left="75"/>
              <w:rPr>
                <w:rFonts w:ascii="Verdana" w:eastAsia="Verdana" w:hAnsi="Verdana" w:cs="Verdana"/>
                <w:b/>
                <w:color w:val="000000"/>
                <w:sz w:val="20"/>
              </w:rPr>
            </w:pPr>
          </w:p>
        </w:tc>
      </w:tr>
      <w:tr w:rsidR="001308A0" w14:paraId="18DB7E80" w14:textId="77777777" w:rsidTr="00836805">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4548E1BA" w14:textId="77777777" w:rsidR="001308A0" w:rsidRDefault="001308A0" w:rsidP="00836805">
            <w:pPr>
              <w:spacing w:after="0" w:line="240" w:lineRule="auto"/>
              <w:rPr>
                <w:rFonts w:ascii="Arial" w:eastAsia="Arial" w:hAnsi="Arial" w:cs="Arial"/>
                <w:b/>
                <w:color w:val="000000"/>
                <w:sz w:val="20"/>
              </w:rPr>
            </w:pPr>
            <w:r>
              <w:rPr>
                <w:rFonts w:ascii="Arial" w:eastAsia="Arial" w:hAnsi="Arial" w:cs="Arial"/>
                <w:b/>
                <w:color w:val="000000"/>
                <w:sz w:val="20"/>
              </w:rPr>
              <w:t xml:space="preserve">Delivery Plan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8087E21" w14:textId="77777777" w:rsidR="001308A0" w:rsidRDefault="001308A0" w:rsidP="00836805">
            <w:pPr>
              <w:spacing w:after="0" w:line="240" w:lineRule="auto"/>
              <w:ind w:left="-15"/>
              <w:rPr>
                <w:rFonts w:ascii="Arial" w:eastAsia="Arial" w:hAnsi="Arial" w:cs="Arial"/>
                <w:color w:val="000000"/>
                <w:sz w:val="20"/>
              </w:rPr>
            </w:pPr>
          </w:p>
        </w:tc>
      </w:tr>
      <w:tr w:rsidR="001308A0" w14:paraId="2B37E06E" w14:textId="77777777" w:rsidTr="00836805">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790A50E" w14:textId="77777777" w:rsidR="001308A0" w:rsidRDefault="001308A0" w:rsidP="00836805">
            <w:pPr>
              <w:spacing w:after="0" w:line="240" w:lineRule="auto"/>
              <w:rPr>
                <w:rFonts w:ascii="Arial" w:eastAsia="Arial" w:hAnsi="Arial" w:cs="Arial"/>
                <w:b/>
                <w:color w:val="000000"/>
                <w:sz w:val="20"/>
              </w:rPr>
            </w:pPr>
            <w:r>
              <w:rPr>
                <w:rFonts w:ascii="Arial" w:eastAsia="Arial" w:hAnsi="Arial" w:cs="Arial"/>
                <w:b/>
                <w:color w:val="000000"/>
                <w:sz w:val="20"/>
              </w:rPr>
              <w:t xml:space="preserve">Dependencies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4318D889" w14:textId="77777777" w:rsidR="001308A0" w:rsidRDefault="001308A0" w:rsidP="00836805">
            <w:pPr>
              <w:widowControl w:val="0"/>
              <w:spacing w:after="0"/>
              <w:ind w:left="360"/>
              <w:contextualSpacing/>
              <w:rPr>
                <w:rFonts w:ascii="Arial" w:eastAsia="Times New Roman" w:hAnsi="Arial" w:cs="Arial"/>
                <w:color w:val="000000"/>
                <w:sz w:val="20"/>
                <w:highlight w:val="yellow"/>
              </w:rPr>
            </w:pPr>
          </w:p>
        </w:tc>
      </w:tr>
      <w:tr w:rsidR="001308A0" w14:paraId="27FADE1A" w14:textId="77777777" w:rsidTr="00836805">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19A99B94" w14:textId="77777777" w:rsidR="001308A0" w:rsidRDefault="001308A0" w:rsidP="00836805">
            <w:pPr>
              <w:spacing w:after="0" w:line="240" w:lineRule="auto"/>
              <w:rPr>
                <w:rFonts w:ascii="Arial" w:eastAsia="Arial" w:hAnsi="Arial" w:cs="Arial"/>
                <w:b/>
                <w:color w:val="000000"/>
                <w:sz w:val="20"/>
              </w:rPr>
            </w:pPr>
            <w:r>
              <w:rPr>
                <w:rFonts w:ascii="Arial" w:eastAsia="Arial" w:hAnsi="Arial" w:cs="Arial"/>
                <w:b/>
                <w:color w:val="000000"/>
                <w:sz w:val="20"/>
              </w:rPr>
              <w:t xml:space="preserve">Supplier Resource Plan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AC23869" w14:textId="77777777" w:rsidR="001308A0" w:rsidRDefault="001308A0" w:rsidP="00836805">
            <w:pPr>
              <w:spacing w:after="0" w:line="240" w:lineRule="auto"/>
              <w:ind w:left="-15"/>
              <w:rPr>
                <w:rFonts w:ascii="Arial" w:eastAsia="Arial" w:hAnsi="Arial" w:cs="Arial"/>
                <w:color w:val="000000"/>
                <w:sz w:val="20"/>
              </w:rPr>
            </w:pPr>
          </w:p>
        </w:tc>
      </w:tr>
      <w:tr w:rsidR="001308A0" w14:paraId="1A3EA335" w14:textId="77777777" w:rsidTr="00836805">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5E2749A2" w14:textId="77777777" w:rsidR="001308A0" w:rsidRDefault="001308A0" w:rsidP="00836805">
            <w:pPr>
              <w:spacing w:after="0" w:line="240" w:lineRule="auto"/>
              <w:rPr>
                <w:rFonts w:ascii="Arial" w:eastAsia="Arial" w:hAnsi="Arial" w:cs="Arial"/>
                <w:b/>
                <w:color w:val="000000"/>
                <w:sz w:val="20"/>
              </w:rPr>
            </w:pPr>
            <w:r>
              <w:rPr>
                <w:rFonts w:ascii="Arial" w:eastAsia="Arial" w:hAnsi="Arial" w:cs="Arial"/>
                <w:b/>
                <w:color w:val="000000"/>
                <w:sz w:val="20"/>
              </w:rPr>
              <w:t>Security Applicable to SOW</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440C2EA" w14:textId="77777777" w:rsidR="001308A0" w:rsidRDefault="001308A0" w:rsidP="00836805">
            <w:pPr>
              <w:spacing w:after="0" w:line="240" w:lineRule="auto"/>
              <w:rPr>
                <w:rFonts w:ascii="Arial" w:hAnsi="Arial" w:cs="Arial"/>
                <w:sz w:val="20"/>
              </w:rPr>
            </w:pPr>
            <w:r>
              <w:rPr>
                <w:rFonts w:ascii="Arial" w:hAnsi="Arial" w:cs="Arial"/>
                <w:sz w:val="20"/>
              </w:rPr>
              <w:t>[</w:t>
            </w:r>
            <w:r w:rsidRPr="006D3B65">
              <w:rPr>
                <w:rFonts w:ascii="Arial" w:hAnsi="Arial" w:cs="Arial"/>
                <w:sz w:val="20"/>
                <w:highlight w:val="yellow"/>
              </w:rPr>
              <w:t>Insert</w:t>
            </w:r>
            <w:r>
              <w:rPr>
                <w:rFonts w:ascii="Arial" w:hAnsi="Arial" w:cs="Arial"/>
                <w:sz w:val="20"/>
              </w:rPr>
              <w:t xml:space="preserve"> details].</w:t>
            </w:r>
          </w:p>
          <w:p w14:paraId="63825689" w14:textId="77777777" w:rsidR="001308A0" w:rsidRPr="00FB01A9" w:rsidRDefault="001308A0" w:rsidP="00836805">
            <w:pPr>
              <w:spacing w:after="0" w:line="240" w:lineRule="auto"/>
              <w:rPr>
                <w:rFonts w:ascii="Segoe UI" w:eastAsia="Times New Roman" w:hAnsi="Segoe UI" w:cs="Segoe UI"/>
                <w:color w:val="000000"/>
                <w:sz w:val="20"/>
              </w:rPr>
            </w:pPr>
          </w:p>
        </w:tc>
      </w:tr>
      <w:tr w:rsidR="001308A0" w14:paraId="5F57A2B7" w14:textId="77777777" w:rsidTr="00836805">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7007EF22" w14:textId="77777777" w:rsidR="001308A0" w:rsidRDefault="001308A0" w:rsidP="00836805">
            <w:pPr>
              <w:spacing w:after="0" w:line="240" w:lineRule="auto"/>
              <w:rPr>
                <w:rFonts w:ascii="Arial" w:eastAsia="Arial" w:hAnsi="Arial" w:cs="Arial"/>
                <w:b/>
                <w:color w:val="000000"/>
                <w:sz w:val="20"/>
              </w:rPr>
            </w:pPr>
            <w:r>
              <w:rPr>
                <w:rFonts w:ascii="Arial" w:eastAsia="Arial" w:hAnsi="Arial" w:cs="Arial"/>
                <w:b/>
                <w:color w:val="000000"/>
                <w:sz w:val="20"/>
              </w:rPr>
              <w:t>Standards Applicable to SOW</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B6DE51B" w14:textId="77777777" w:rsidR="001308A0" w:rsidRPr="003D4D05" w:rsidRDefault="001308A0" w:rsidP="00836805">
            <w:pPr>
              <w:spacing w:after="0" w:line="240" w:lineRule="auto"/>
              <w:rPr>
                <w:rFonts w:ascii="Arial" w:hAnsi="Arial" w:cs="Arial"/>
                <w:sz w:val="20"/>
              </w:rPr>
            </w:pPr>
            <w:r w:rsidRPr="005D67B5">
              <w:rPr>
                <w:rFonts w:ascii="Arial" w:hAnsi="Arial" w:cs="Arial"/>
                <w:sz w:val="20"/>
              </w:rPr>
              <w:t xml:space="preserve">From the Start Date of this </w:t>
            </w:r>
            <w:r>
              <w:rPr>
                <w:rFonts w:ascii="Arial" w:hAnsi="Arial" w:cs="Arial"/>
                <w:sz w:val="20"/>
              </w:rPr>
              <w:t>Statement of Work</w:t>
            </w:r>
            <w:r w:rsidRPr="005D67B5">
              <w:rPr>
                <w:rFonts w:ascii="Arial" w:hAnsi="Arial" w:cs="Arial"/>
                <w:sz w:val="20"/>
              </w:rPr>
              <w:t xml:space="preserve">, the Supplier shall comply with the relevant (and current as of the </w:t>
            </w:r>
            <w:r>
              <w:rPr>
                <w:rFonts w:ascii="Arial" w:hAnsi="Arial" w:cs="Arial"/>
                <w:sz w:val="20"/>
              </w:rPr>
              <w:t xml:space="preserve">SOW </w:t>
            </w:r>
            <w:r w:rsidRPr="005D67B5">
              <w:rPr>
                <w:rFonts w:ascii="Arial" w:hAnsi="Arial" w:cs="Arial"/>
                <w:sz w:val="20"/>
              </w:rPr>
              <w:t xml:space="preserve">Start Date) Standards set out in Framework Schedule 1 (Specification). The Buyer requires the Supplier to comply with the following additional Standards requirements for this </w:t>
            </w:r>
            <w:r>
              <w:rPr>
                <w:rFonts w:ascii="Arial" w:hAnsi="Arial" w:cs="Arial"/>
                <w:sz w:val="20"/>
              </w:rPr>
              <w:t>Statement of Work</w:t>
            </w:r>
            <w:r w:rsidRPr="003D4D05">
              <w:rPr>
                <w:rFonts w:ascii="Arial" w:hAnsi="Arial" w:cs="Arial"/>
                <w:sz w:val="20"/>
              </w:rPr>
              <w:t>:</w:t>
            </w:r>
          </w:p>
          <w:p w14:paraId="41FB4374" w14:textId="77777777" w:rsidR="001308A0" w:rsidRPr="003745DD" w:rsidRDefault="001308A0" w:rsidP="001308A0">
            <w:pPr>
              <w:pStyle w:val="ListParagraph"/>
              <w:numPr>
                <w:ilvl w:val="0"/>
                <w:numId w:val="10"/>
              </w:numPr>
              <w:spacing w:after="0" w:line="240" w:lineRule="auto"/>
              <w:rPr>
                <w:rFonts w:ascii="Arial" w:hAnsi="Arial" w:cs="Arial"/>
                <w:b/>
                <w:bCs/>
                <w:sz w:val="20"/>
              </w:rPr>
            </w:pPr>
            <w:r w:rsidRPr="003745DD">
              <w:rPr>
                <w:rFonts w:ascii="Arial" w:hAnsi="Arial" w:cs="Arial"/>
                <w:b/>
                <w:bCs/>
                <w:sz w:val="20"/>
                <w:highlight w:val="yellow"/>
              </w:rPr>
              <w:t>[insert]</w:t>
            </w:r>
          </w:p>
        </w:tc>
      </w:tr>
      <w:tr w:rsidR="001308A0" w14:paraId="2A2AE957" w14:textId="77777777" w:rsidTr="00836805">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400A1DB3" w14:textId="77777777" w:rsidR="001308A0" w:rsidRDefault="001308A0" w:rsidP="00836805">
            <w:pPr>
              <w:spacing w:after="0" w:line="240" w:lineRule="auto"/>
              <w:rPr>
                <w:rFonts w:ascii="Arial" w:eastAsia="Arial" w:hAnsi="Arial" w:cs="Arial"/>
                <w:b/>
                <w:color w:val="000000"/>
                <w:sz w:val="20"/>
              </w:rPr>
            </w:pPr>
            <w:r w:rsidRPr="005447C9">
              <w:rPr>
                <w:rFonts w:ascii="Arial" w:eastAsia="Arial" w:hAnsi="Arial" w:cs="Arial"/>
                <w:b/>
                <w:color w:val="000000"/>
                <w:sz w:val="20"/>
              </w:rPr>
              <w:t>Key Supplier Staff</w:t>
            </w:r>
            <w:r>
              <w:rPr>
                <w:rFonts w:ascii="Arial" w:eastAsia="Arial" w:hAnsi="Arial" w:cs="Arial"/>
                <w:b/>
                <w:color w:val="000000"/>
                <w:sz w:val="20"/>
              </w:rPr>
              <w:t xml:space="preserve">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tbl>
            <w:tblPr>
              <w:tblStyle w:val="TableGrid"/>
              <w:tblW w:w="0" w:type="auto"/>
              <w:tblInd w:w="108" w:type="dxa"/>
              <w:tblLook w:val="04A0" w:firstRow="1" w:lastRow="0" w:firstColumn="1" w:lastColumn="0" w:noHBand="0" w:noVBand="1"/>
            </w:tblPr>
            <w:tblGrid>
              <w:gridCol w:w="2057"/>
              <w:gridCol w:w="1653"/>
              <w:gridCol w:w="1785"/>
              <w:gridCol w:w="1970"/>
            </w:tblGrid>
            <w:tr w:rsidR="001308A0" w:rsidRPr="00ED57F3" w14:paraId="7A38F331" w14:textId="77777777" w:rsidTr="00836805">
              <w:trPr>
                <w:trHeight w:val="472"/>
              </w:trPr>
              <w:tc>
                <w:tcPr>
                  <w:tcW w:w="2057" w:type="dxa"/>
                </w:tcPr>
                <w:p w14:paraId="5F221FFC" w14:textId="77777777" w:rsidR="001308A0" w:rsidRPr="00ED57F3" w:rsidRDefault="001308A0" w:rsidP="00836805">
                  <w:pPr>
                    <w:rPr>
                      <w:rFonts w:ascii="Arial" w:hAnsi="Arial" w:cs="Arial"/>
                      <w:b/>
                    </w:rPr>
                  </w:pPr>
                  <w:r w:rsidRPr="00ED57F3">
                    <w:rPr>
                      <w:rFonts w:ascii="Arial" w:hAnsi="Arial" w:cs="Arial"/>
                      <w:b/>
                    </w:rPr>
                    <w:t>Key Role</w:t>
                  </w:r>
                </w:p>
              </w:tc>
              <w:tc>
                <w:tcPr>
                  <w:tcW w:w="1653" w:type="dxa"/>
                </w:tcPr>
                <w:p w14:paraId="3B31FD16" w14:textId="77777777" w:rsidR="001308A0" w:rsidRPr="00ED57F3" w:rsidRDefault="001308A0" w:rsidP="00836805">
                  <w:pPr>
                    <w:rPr>
                      <w:rFonts w:ascii="Arial" w:hAnsi="Arial" w:cs="Arial"/>
                      <w:b/>
                    </w:rPr>
                  </w:pPr>
                </w:p>
              </w:tc>
              <w:tc>
                <w:tcPr>
                  <w:tcW w:w="1785" w:type="dxa"/>
                </w:tcPr>
                <w:p w14:paraId="07C6F61C" w14:textId="77777777" w:rsidR="001308A0" w:rsidRPr="00ED57F3" w:rsidRDefault="001308A0" w:rsidP="00836805">
                  <w:pPr>
                    <w:rPr>
                      <w:rFonts w:ascii="Arial" w:hAnsi="Arial" w:cs="Arial"/>
                      <w:b/>
                    </w:rPr>
                  </w:pPr>
                  <w:r w:rsidRPr="00ED57F3">
                    <w:rPr>
                      <w:rFonts w:ascii="Arial" w:hAnsi="Arial" w:cs="Arial"/>
                      <w:b/>
                    </w:rPr>
                    <w:t>Key Staff</w:t>
                  </w:r>
                </w:p>
              </w:tc>
              <w:tc>
                <w:tcPr>
                  <w:tcW w:w="1970" w:type="dxa"/>
                </w:tcPr>
                <w:p w14:paraId="76DC3DBA" w14:textId="77777777" w:rsidR="001308A0" w:rsidRPr="00ED57F3" w:rsidRDefault="001308A0" w:rsidP="00836805">
                  <w:pPr>
                    <w:rPr>
                      <w:rFonts w:ascii="Arial" w:hAnsi="Arial" w:cs="Arial"/>
                      <w:b/>
                    </w:rPr>
                  </w:pPr>
                  <w:r w:rsidRPr="00ED57F3">
                    <w:rPr>
                      <w:rFonts w:ascii="Arial" w:hAnsi="Arial" w:cs="Arial"/>
                      <w:b/>
                    </w:rPr>
                    <w:t>Contract Details</w:t>
                  </w:r>
                </w:p>
              </w:tc>
            </w:tr>
            <w:tr w:rsidR="001308A0" w:rsidRPr="00ED57F3" w14:paraId="2856C8B8" w14:textId="77777777" w:rsidTr="00836805">
              <w:trPr>
                <w:trHeight w:val="243"/>
              </w:trPr>
              <w:tc>
                <w:tcPr>
                  <w:tcW w:w="2057" w:type="dxa"/>
                </w:tcPr>
                <w:p w14:paraId="75D68AEB" w14:textId="77777777" w:rsidR="001308A0" w:rsidRPr="00ED57F3" w:rsidRDefault="001308A0" w:rsidP="00836805">
                  <w:pPr>
                    <w:rPr>
                      <w:rFonts w:ascii="Arial" w:hAnsi="Arial" w:cs="Arial"/>
                    </w:rPr>
                  </w:pPr>
                </w:p>
              </w:tc>
              <w:tc>
                <w:tcPr>
                  <w:tcW w:w="1653" w:type="dxa"/>
                </w:tcPr>
                <w:p w14:paraId="429C5DC5" w14:textId="77777777" w:rsidR="001308A0" w:rsidRPr="00ED57F3" w:rsidRDefault="001308A0" w:rsidP="00836805">
                  <w:pPr>
                    <w:jc w:val="center"/>
                    <w:rPr>
                      <w:rFonts w:ascii="Arial" w:hAnsi="Arial" w:cs="Arial"/>
                      <w:b/>
                    </w:rPr>
                  </w:pPr>
                </w:p>
              </w:tc>
              <w:tc>
                <w:tcPr>
                  <w:tcW w:w="1785" w:type="dxa"/>
                </w:tcPr>
                <w:p w14:paraId="03C626E9" w14:textId="77777777" w:rsidR="001308A0" w:rsidRPr="00ED57F3" w:rsidRDefault="001308A0" w:rsidP="00836805">
                  <w:pPr>
                    <w:jc w:val="center"/>
                    <w:rPr>
                      <w:rFonts w:ascii="Arial" w:hAnsi="Arial" w:cs="Arial"/>
                      <w:b/>
                    </w:rPr>
                  </w:pPr>
                </w:p>
              </w:tc>
              <w:tc>
                <w:tcPr>
                  <w:tcW w:w="1970" w:type="dxa"/>
                </w:tcPr>
                <w:p w14:paraId="63CF720A" w14:textId="77777777" w:rsidR="001308A0" w:rsidRPr="00ED57F3" w:rsidRDefault="001308A0" w:rsidP="00836805">
                  <w:pPr>
                    <w:jc w:val="center"/>
                    <w:rPr>
                      <w:rFonts w:ascii="Arial" w:hAnsi="Arial" w:cs="Arial"/>
                      <w:b/>
                    </w:rPr>
                  </w:pPr>
                </w:p>
              </w:tc>
            </w:tr>
            <w:tr w:rsidR="001308A0" w:rsidRPr="00ED57F3" w14:paraId="4E75D337" w14:textId="77777777" w:rsidTr="00836805">
              <w:trPr>
                <w:trHeight w:val="243"/>
              </w:trPr>
              <w:tc>
                <w:tcPr>
                  <w:tcW w:w="2057" w:type="dxa"/>
                </w:tcPr>
                <w:p w14:paraId="245F0194" w14:textId="77777777" w:rsidR="001308A0" w:rsidRPr="00ED57F3" w:rsidRDefault="001308A0" w:rsidP="00836805">
                  <w:pPr>
                    <w:rPr>
                      <w:rFonts w:ascii="Arial" w:hAnsi="Arial" w:cs="Arial"/>
                      <w:b/>
                    </w:rPr>
                  </w:pPr>
                </w:p>
              </w:tc>
              <w:tc>
                <w:tcPr>
                  <w:tcW w:w="1653" w:type="dxa"/>
                </w:tcPr>
                <w:p w14:paraId="6BCC5039" w14:textId="77777777" w:rsidR="001308A0" w:rsidRPr="00ED57F3" w:rsidRDefault="001308A0" w:rsidP="00836805">
                  <w:pPr>
                    <w:jc w:val="center"/>
                    <w:rPr>
                      <w:rFonts w:ascii="Arial" w:hAnsi="Arial" w:cs="Arial"/>
                      <w:b/>
                    </w:rPr>
                  </w:pPr>
                </w:p>
              </w:tc>
              <w:tc>
                <w:tcPr>
                  <w:tcW w:w="1785" w:type="dxa"/>
                </w:tcPr>
                <w:p w14:paraId="182E8329" w14:textId="77777777" w:rsidR="001308A0" w:rsidRPr="00ED57F3" w:rsidRDefault="001308A0" w:rsidP="00836805">
                  <w:pPr>
                    <w:jc w:val="center"/>
                    <w:rPr>
                      <w:rFonts w:ascii="Arial" w:hAnsi="Arial" w:cs="Arial"/>
                      <w:b/>
                    </w:rPr>
                  </w:pPr>
                </w:p>
              </w:tc>
              <w:tc>
                <w:tcPr>
                  <w:tcW w:w="1970" w:type="dxa"/>
                </w:tcPr>
                <w:p w14:paraId="4B6A7776" w14:textId="77777777" w:rsidR="001308A0" w:rsidRPr="00ED57F3" w:rsidRDefault="001308A0" w:rsidP="00836805">
                  <w:pPr>
                    <w:jc w:val="center"/>
                    <w:rPr>
                      <w:rFonts w:ascii="Arial" w:hAnsi="Arial" w:cs="Arial"/>
                      <w:b/>
                    </w:rPr>
                  </w:pPr>
                </w:p>
              </w:tc>
            </w:tr>
            <w:tr w:rsidR="001308A0" w:rsidRPr="00ED57F3" w14:paraId="00D12935" w14:textId="77777777" w:rsidTr="00836805">
              <w:trPr>
                <w:trHeight w:val="243"/>
              </w:trPr>
              <w:tc>
                <w:tcPr>
                  <w:tcW w:w="2057" w:type="dxa"/>
                </w:tcPr>
                <w:p w14:paraId="1934CDA8" w14:textId="77777777" w:rsidR="001308A0" w:rsidRPr="00ED57F3" w:rsidRDefault="001308A0" w:rsidP="00836805">
                  <w:pPr>
                    <w:jc w:val="center"/>
                    <w:rPr>
                      <w:rFonts w:ascii="Arial" w:hAnsi="Arial" w:cs="Arial"/>
                      <w:b/>
                    </w:rPr>
                  </w:pPr>
                </w:p>
              </w:tc>
              <w:tc>
                <w:tcPr>
                  <w:tcW w:w="1653" w:type="dxa"/>
                </w:tcPr>
                <w:p w14:paraId="19C2765B" w14:textId="77777777" w:rsidR="001308A0" w:rsidRPr="00ED57F3" w:rsidRDefault="001308A0" w:rsidP="00836805">
                  <w:pPr>
                    <w:jc w:val="center"/>
                    <w:rPr>
                      <w:rFonts w:ascii="Arial" w:hAnsi="Arial" w:cs="Arial"/>
                      <w:b/>
                    </w:rPr>
                  </w:pPr>
                </w:p>
              </w:tc>
              <w:tc>
                <w:tcPr>
                  <w:tcW w:w="1785" w:type="dxa"/>
                </w:tcPr>
                <w:p w14:paraId="5443501B" w14:textId="77777777" w:rsidR="001308A0" w:rsidRPr="00ED57F3" w:rsidRDefault="001308A0" w:rsidP="00836805">
                  <w:pPr>
                    <w:jc w:val="center"/>
                    <w:rPr>
                      <w:rFonts w:ascii="Arial" w:hAnsi="Arial" w:cs="Arial"/>
                      <w:b/>
                    </w:rPr>
                  </w:pPr>
                </w:p>
              </w:tc>
              <w:tc>
                <w:tcPr>
                  <w:tcW w:w="1970" w:type="dxa"/>
                </w:tcPr>
                <w:p w14:paraId="35650DDA" w14:textId="77777777" w:rsidR="001308A0" w:rsidRPr="00ED57F3" w:rsidRDefault="001308A0" w:rsidP="00836805">
                  <w:pPr>
                    <w:jc w:val="center"/>
                    <w:rPr>
                      <w:rFonts w:ascii="Arial" w:hAnsi="Arial" w:cs="Arial"/>
                      <w:b/>
                    </w:rPr>
                  </w:pPr>
                </w:p>
              </w:tc>
            </w:tr>
          </w:tbl>
          <w:p w14:paraId="732694E4" w14:textId="77777777" w:rsidR="001308A0" w:rsidRDefault="001308A0" w:rsidP="00836805">
            <w:pPr>
              <w:spacing w:after="0" w:line="240" w:lineRule="auto"/>
              <w:ind w:left="-15"/>
              <w:rPr>
                <w:rFonts w:ascii="Arial" w:eastAsia="Arial" w:hAnsi="Arial" w:cs="Arial"/>
                <w:b/>
                <w:bCs/>
                <w:color w:val="000000"/>
                <w:sz w:val="20"/>
              </w:rPr>
            </w:pPr>
          </w:p>
        </w:tc>
      </w:tr>
      <w:tr w:rsidR="001308A0" w14:paraId="3379F3E9" w14:textId="77777777" w:rsidTr="00836805">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4B466D05" w14:textId="77777777" w:rsidR="001308A0" w:rsidRDefault="001308A0" w:rsidP="00836805">
            <w:pPr>
              <w:spacing w:after="0" w:line="240" w:lineRule="auto"/>
              <w:rPr>
                <w:rFonts w:ascii="Arial" w:eastAsia="Arial" w:hAnsi="Arial" w:cs="Arial"/>
                <w:b/>
                <w:color w:val="000000"/>
                <w:sz w:val="20"/>
              </w:rPr>
            </w:pPr>
            <w:r>
              <w:rPr>
                <w:rFonts w:ascii="Arial" w:eastAsia="Arial" w:hAnsi="Arial" w:cs="Arial"/>
                <w:b/>
                <w:color w:val="000000"/>
                <w:sz w:val="20"/>
              </w:rPr>
              <w:t>[SOW Reporting Requirements:]</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7D13E6B" w14:textId="77777777" w:rsidR="001308A0" w:rsidRDefault="001308A0" w:rsidP="00836805">
            <w:pPr>
              <w:spacing w:after="0" w:line="240" w:lineRule="auto"/>
              <w:ind w:left="-15"/>
              <w:rPr>
                <w:rFonts w:ascii="Arial" w:eastAsia="Arial" w:hAnsi="Arial" w:cs="Arial"/>
                <w:color w:val="000000"/>
                <w:sz w:val="20"/>
              </w:rPr>
            </w:pPr>
            <w:r w:rsidRPr="001045BA">
              <w:rPr>
                <w:rFonts w:ascii="Arial" w:eastAsia="Arial" w:hAnsi="Arial" w:cs="Arial"/>
                <w:b/>
                <w:color w:val="000000"/>
                <w:sz w:val="20"/>
              </w:rPr>
              <w:t>[</w:t>
            </w:r>
            <w:r>
              <w:rPr>
                <w:rFonts w:ascii="Arial" w:eastAsia="Arial" w:hAnsi="Arial" w:cs="Arial"/>
                <w:color w:val="000000"/>
                <w:sz w:val="20"/>
              </w:rPr>
              <w:t>Further to the Supplier providing the management information detailed in Call-Off Schedule 15 (Call-Off Contract Management), the Supplier shall also provide the following additional management information under and applicable to this SOW only:</w:t>
            </w:r>
          </w:p>
          <w:p w14:paraId="61547466" w14:textId="77777777" w:rsidR="001308A0" w:rsidRDefault="001308A0" w:rsidP="00836805">
            <w:pPr>
              <w:spacing w:after="0" w:line="240" w:lineRule="auto"/>
              <w:ind w:left="-15"/>
              <w:rPr>
                <w:rFonts w:ascii="Arial" w:eastAsia="Arial" w:hAnsi="Arial" w:cs="Arial"/>
                <w:color w:val="000000"/>
                <w:sz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51"/>
              <w:gridCol w:w="3656"/>
              <w:gridCol w:w="1754"/>
              <w:gridCol w:w="1512"/>
            </w:tblGrid>
            <w:tr w:rsidR="001308A0" w14:paraId="7781FAD8" w14:textId="77777777" w:rsidTr="00836805">
              <w:tc>
                <w:tcPr>
                  <w:tcW w:w="430" w:type="pct"/>
                  <w:tcBorders>
                    <w:top w:val="single" w:sz="4" w:space="0" w:color="000000"/>
                    <w:left w:val="single" w:sz="4" w:space="0" w:color="000000"/>
                    <w:bottom w:val="single" w:sz="4" w:space="0" w:color="000000"/>
                    <w:right w:val="single" w:sz="4" w:space="0" w:color="000000"/>
                  </w:tcBorders>
                  <w:shd w:val="clear" w:color="auto" w:fill="BFBFBF"/>
                  <w:hideMark/>
                </w:tcPr>
                <w:p w14:paraId="00024B9E" w14:textId="77777777" w:rsidR="001308A0" w:rsidRDefault="001308A0" w:rsidP="00836805">
                  <w:pPr>
                    <w:pStyle w:val="Normal0"/>
                    <w:jc w:val="left"/>
                    <w:rPr>
                      <w:b/>
                    </w:rPr>
                  </w:pPr>
                  <w:r>
                    <w:rPr>
                      <w:b/>
                    </w:rPr>
                    <w:t>Ref.</w:t>
                  </w:r>
                </w:p>
              </w:tc>
              <w:tc>
                <w:tcPr>
                  <w:tcW w:w="2414" w:type="pct"/>
                  <w:tcBorders>
                    <w:top w:val="single" w:sz="4" w:space="0" w:color="000000"/>
                    <w:left w:val="single" w:sz="4" w:space="0" w:color="000000"/>
                    <w:bottom w:val="single" w:sz="4" w:space="0" w:color="000000"/>
                    <w:right w:val="single" w:sz="4" w:space="0" w:color="000000"/>
                  </w:tcBorders>
                  <w:shd w:val="clear" w:color="auto" w:fill="BFBFBF"/>
                  <w:hideMark/>
                </w:tcPr>
                <w:p w14:paraId="731BA8B7" w14:textId="77777777" w:rsidR="001308A0" w:rsidRDefault="001308A0" w:rsidP="00836805">
                  <w:pPr>
                    <w:pStyle w:val="Normal0"/>
                    <w:jc w:val="left"/>
                    <w:rPr>
                      <w:b/>
                    </w:rPr>
                  </w:pPr>
                  <w:r>
                    <w:rPr>
                      <w:b/>
                    </w:rPr>
                    <w:t>Type of Information</w:t>
                  </w:r>
                </w:p>
              </w:tc>
              <w:tc>
                <w:tcPr>
                  <w:tcW w:w="1158" w:type="pct"/>
                  <w:tcBorders>
                    <w:top w:val="single" w:sz="4" w:space="0" w:color="000000"/>
                    <w:left w:val="single" w:sz="4" w:space="0" w:color="000000"/>
                    <w:bottom w:val="single" w:sz="4" w:space="0" w:color="000000"/>
                    <w:right w:val="single" w:sz="4" w:space="0" w:color="000000"/>
                  </w:tcBorders>
                  <w:shd w:val="clear" w:color="auto" w:fill="BFBFBF"/>
                  <w:hideMark/>
                </w:tcPr>
                <w:p w14:paraId="072456CB" w14:textId="77777777" w:rsidR="001308A0" w:rsidRDefault="001308A0" w:rsidP="00836805">
                  <w:pPr>
                    <w:pStyle w:val="Normal0"/>
                    <w:jc w:val="center"/>
                    <w:rPr>
                      <w:b/>
                    </w:rPr>
                  </w:pPr>
                  <w:r>
                    <w:rPr>
                      <w:b/>
                    </w:rPr>
                    <w:t>Which Services (or part) does this apply to?</w:t>
                  </w:r>
                </w:p>
              </w:tc>
              <w:tc>
                <w:tcPr>
                  <w:tcW w:w="998" w:type="pct"/>
                  <w:tcBorders>
                    <w:top w:val="single" w:sz="4" w:space="0" w:color="000000"/>
                    <w:left w:val="single" w:sz="4" w:space="0" w:color="000000"/>
                    <w:bottom w:val="single" w:sz="4" w:space="0" w:color="000000"/>
                    <w:right w:val="single" w:sz="4" w:space="0" w:color="000000"/>
                  </w:tcBorders>
                  <w:shd w:val="clear" w:color="auto" w:fill="BFBFBF"/>
                  <w:hideMark/>
                </w:tcPr>
                <w:p w14:paraId="182250C9" w14:textId="77777777" w:rsidR="001308A0" w:rsidRDefault="001308A0" w:rsidP="00836805">
                  <w:pPr>
                    <w:pStyle w:val="Normal0"/>
                    <w:jc w:val="left"/>
                    <w:rPr>
                      <w:b/>
                    </w:rPr>
                  </w:pPr>
                  <w:r>
                    <w:rPr>
                      <w:b/>
                    </w:rPr>
                    <w:t>Required regularity of Submission</w:t>
                  </w:r>
                </w:p>
              </w:tc>
            </w:tr>
            <w:tr w:rsidR="001308A0" w14:paraId="773B91D9" w14:textId="77777777" w:rsidTr="00836805">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508129C7" w14:textId="77777777" w:rsidR="001308A0" w:rsidRDefault="001308A0" w:rsidP="00836805">
                  <w:pPr>
                    <w:pStyle w:val="Normal0"/>
                    <w:jc w:val="left"/>
                    <w:rPr>
                      <w:b/>
                    </w:rPr>
                  </w:pPr>
                  <w:r>
                    <w:rPr>
                      <w:b/>
                    </w:rPr>
                    <w:lastRenderedPageBreak/>
                    <w:t>1.</w:t>
                  </w:r>
                </w:p>
              </w:tc>
              <w:tc>
                <w:tcPr>
                  <w:tcW w:w="4570" w:type="pct"/>
                  <w:gridSpan w:val="3"/>
                  <w:tcBorders>
                    <w:top w:val="single" w:sz="4" w:space="0" w:color="000000"/>
                    <w:left w:val="single" w:sz="4" w:space="0" w:color="000000"/>
                    <w:bottom w:val="single" w:sz="4" w:space="0" w:color="000000"/>
                    <w:right w:val="single" w:sz="4" w:space="0" w:color="000000"/>
                  </w:tcBorders>
                  <w:shd w:val="clear" w:color="auto" w:fill="auto"/>
                  <w:hideMark/>
                </w:tcPr>
                <w:p w14:paraId="062C9422" w14:textId="77777777" w:rsidR="001308A0" w:rsidRPr="001653BA" w:rsidRDefault="001308A0" w:rsidP="00836805">
                  <w:pPr>
                    <w:pStyle w:val="Normal0"/>
                    <w:jc w:val="left"/>
                  </w:pPr>
                  <w:r w:rsidRPr="001653BA">
                    <w:rPr>
                      <w:highlight w:val="yellow"/>
                    </w:rPr>
                    <w:t>[insert]</w:t>
                  </w:r>
                </w:p>
              </w:tc>
            </w:tr>
            <w:tr w:rsidR="001308A0" w14:paraId="394D3673" w14:textId="77777777" w:rsidTr="00836805">
              <w:tc>
                <w:tcPr>
                  <w:tcW w:w="430" w:type="pct"/>
                  <w:tcBorders>
                    <w:top w:val="single" w:sz="4" w:space="0" w:color="000000"/>
                    <w:left w:val="single" w:sz="4" w:space="0" w:color="000000"/>
                    <w:bottom w:val="single" w:sz="4" w:space="0" w:color="000000"/>
                    <w:right w:val="single" w:sz="4" w:space="0" w:color="000000"/>
                  </w:tcBorders>
                  <w:hideMark/>
                </w:tcPr>
                <w:p w14:paraId="43572632" w14:textId="77777777" w:rsidR="001308A0" w:rsidRDefault="001308A0" w:rsidP="00836805">
                  <w:pPr>
                    <w:pStyle w:val="Normal0"/>
                    <w:jc w:val="left"/>
                  </w:pPr>
                  <w:r>
                    <w:t>1.1</w:t>
                  </w:r>
                </w:p>
              </w:tc>
              <w:tc>
                <w:tcPr>
                  <w:tcW w:w="2414" w:type="pct"/>
                  <w:tcBorders>
                    <w:top w:val="single" w:sz="4" w:space="0" w:color="000000"/>
                    <w:left w:val="single" w:sz="4" w:space="0" w:color="000000"/>
                    <w:bottom w:val="single" w:sz="4" w:space="0" w:color="000000"/>
                    <w:right w:val="single" w:sz="4" w:space="0" w:color="000000"/>
                  </w:tcBorders>
                  <w:hideMark/>
                </w:tcPr>
                <w:p w14:paraId="01612974" w14:textId="77777777" w:rsidR="001308A0" w:rsidRDefault="001308A0" w:rsidP="00836805">
                  <w:pPr>
                    <w:pStyle w:val="Normal0"/>
                    <w:jc w:val="left"/>
                    <w:rPr>
                      <w:highlight w:val="yellow"/>
                    </w:rPr>
                  </w:pPr>
                  <w:r>
                    <w:rPr>
                      <w:highlight w:val="yellow"/>
                    </w:rPr>
                    <w:t>[insert]</w:t>
                  </w:r>
                </w:p>
              </w:tc>
              <w:tc>
                <w:tcPr>
                  <w:tcW w:w="1158" w:type="pct"/>
                  <w:tcBorders>
                    <w:top w:val="single" w:sz="4" w:space="0" w:color="000000"/>
                    <w:left w:val="single" w:sz="4" w:space="0" w:color="000000"/>
                    <w:bottom w:val="single" w:sz="4" w:space="0" w:color="000000"/>
                    <w:right w:val="single" w:sz="4" w:space="0" w:color="000000"/>
                  </w:tcBorders>
                  <w:hideMark/>
                </w:tcPr>
                <w:p w14:paraId="07800017" w14:textId="77777777" w:rsidR="001308A0" w:rsidRDefault="001308A0" w:rsidP="00836805">
                  <w:pPr>
                    <w:pStyle w:val="Normal0"/>
                    <w:jc w:val="center"/>
                    <w:rPr>
                      <w:highlight w:val="yellow"/>
                    </w:rPr>
                  </w:pPr>
                  <w:r>
                    <w:rPr>
                      <w:highlight w:val="yellow"/>
                    </w:rPr>
                    <w:t>[insert]</w:t>
                  </w:r>
                </w:p>
              </w:tc>
              <w:tc>
                <w:tcPr>
                  <w:tcW w:w="998" w:type="pct"/>
                  <w:tcBorders>
                    <w:top w:val="single" w:sz="4" w:space="0" w:color="000000"/>
                    <w:left w:val="single" w:sz="4" w:space="0" w:color="000000"/>
                    <w:bottom w:val="single" w:sz="4" w:space="0" w:color="000000"/>
                    <w:right w:val="single" w:sz="4" w:space="0" w:color="000000"/>
                  </w:tcBorders>
                  <w:hideMark/>
                </w:tcPr>
                <w:p w14:paraId="549027A1" w14:textId="77777777" w:rsidR="001308A0" w:rsidRDefault="001308A0" w:rsidP="00836805">
                  <w:pPr>
                    <w:pStyle w:val="Normal0"/>
                    <w:jc w:val="left"/>
                    <w:rPr>
                      <w:highlight w:val="yellow"/>
                    </w:rPr>
                  </w:pPr>
                  <w:r>
                    <w:rPr>
                      <w:highlight w:val="yellow"/>
                    </w:rPr>
                    <w:t>[insert]</w:t>
                  </w:r>
                </w:p>
              </w:tc>
            </w:tr>
          </w:tbl>
          <w:p w14:paraId="622EAB99" w14:textId="77777777" w:rsidR="001308A0" w:rsidRDefault="001308A0" w:rsidP="00836805">
            <w:pPr>
              <w:spacing w:after="0" w:line="240" w:lineRule="auto"/>
              <w:ind w:left="-15"/>
              <w:rPr>
                <w:rFonts w:ascii="Arial" w:eastAsia="Arial" w:hAnsi="Arial" w:cs="Arial"/>
                <w:b/>
                <w:bCs/>
                <w:color w:val="000000"/>
                <w:sz w:val="20"/>
              </w:rPr>
            </w:pPr>
            <w:r>
              <w:rPr>
                <w:rFonts w:ascii="Arial" w:eastAsia="Arial" w:hAnsi="Arial" w:cs="Arial"/>
                <w:b/>
                <w:bCs/>
                <w:color w:val="000000"/>
                <w:sz w:val="20"/>
              </w:rPr>
              <w:t>]</w:t>
            </w:r>
          </w:p>
        </w:tc>
      </w:tr>
    </w:tbl>
    <w:p w14:paraId="688EF7A0" w14:textId="77777777" w:rsidR="001308A0" w:rsidRDefault="001308A0" w:rsidP="001308A0">
      <w:pPr>
        <w:spacing w:after="0" w:line="240" w:lineRule="auto"/>
        <w:rPr>
          <w:rFonts w:ascii="Verdana" w:eastAsia="Verdana" w:hAnsi="Verdana" w:cs="Verdana"/>
          <w:color w:val="000000"/>
          <w:sz w:val="20"/>
        </w:rPr>
      </w:pPr>
    </w:p>
    <w:tbl>
      <w:tblPr>
        <w:tblW w:w="5350" w:type="pct"/>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665"/>
        <w:gridCol w:w="7971"/>
      </w:tblGrid>
      <w:tr w:rsidR="001308A0" w14:paraId="603F8035" w14:textId="77777777" w:rsidTr="00836805">
        <w:tc>
          <w:tcPr>
            <w:tcW w:w="5000" w:type="pct"/>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4FBEA7FD" w14:textId="77777777" w:rsidR="001308A0" w:rsidRDefault="001308A0" w:rsidP="001308A0">
            <w:pPr>
              <w:numPr>
                <w:ilvl w:val="0"/>
                <w:numId w:val="8"/>
              </w:numPr>
              <w:autoSpaceDN w:val="0"/>
              <w:spacing w:before="60" w:after="60" w:line="240" w:lineRule="auto"/>
              <w:jc w:val="both"/>
              <w:rPr>
                <w:rFonts w:ascii="Arial" w:eastAsia="Arial" w:hAnsi="Arial" w:cs="Arial"/>
                <w:b/>
                <w:bCs/>
                <w:color w:val="000000"/>
                <w:sz w:val="20"/>
                <w:szCs w:val="20"/>
              </w:rPr>
            </w:pPr>
            <w:r w:rsidRPr="4216E467">
              <w:rPr>
                <w:rFonts w:ascii="Arial" w:eastAsia="Arial" w:hAnsi="Arial" w:cs="Arial"/>
                <w:b/>
                <w:bCs/>
                <w:color w:val="000000" w:themeColor="text1"/>
                <w:sz w:val="20"/>
                <w:szCs w:val="20"/>
              </w:rPr>
              <w:t>CHARGES</w:t>
            </w:r>
          </w:p>
        </w:tc>
      </w:tr>
      <w:tr w:rsidR="001308A0" w14:paraId="0E8094C3" w14:textId="77777777" w:rsidTr="00836805">
        <w:tc>
          <w:tcPr>
            <w:tcW w:w="82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7F264F49" w14:textId="77777777" w:rsidR="001308A0" w:rsidRDefault="001308A0" w:rsidP="00836805">
            <w:pPr>
              <w:spacing w:after="0" w:line="240" w:lineRule="auto"/>
              <w:ind w:left="75"/>
              <w:rPr>
                <w:rFonts w:ascii="Arial" w:eastAsia="Arial" w:hAnsi="Arial" w:cs="Arial"/>
                <w:b/>
                <w:color w:val="000000"/>
                <w:sz w:val="20"/>
              </w:rPr>
            </w:pPr>
            <w:r>
              <w:rPr>
                <w:rFonts w:ascii="Arial" w:eastAsia="Arial" w:hAnsi="Arial" w:cs="Arial"/>
                <w:b/>
                <w:color w:val="000000"/>
                <w:sz w:val="20"/>
              </w:rPr>
              <w:t>Call Off Contract Charges</w:t>
            </w:r>
          </w:p>
        </w:tc>
        <w:tc>
          <w:tcPr>
            <w:tcW w:w="417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BBCA225" w14:textId="77777777" w:rsidR="001308A0" w:rsidRDefault="001308A0" w:rsidP="00836805">
            <w:pPr>
              <w:spacing w:after="0" w:line="240" w:lineRule="auto"/>
              <w:ind w:left="-15"/>
              <w:rPr>
                <w:rFonts w:ascii="Arial" w:eastAsia="Verdana" w:hAnsi="Arial" w:cs="Arial"/>
                <w:color w:val="000000"/>
                <w:sz w:val="20"/>
                <w:highlight w:val="yellow"/>
              </w:rPr>
            </w:pPr>
            <w:r>
              <w:rPr>
                <w:rFonts w:ascii="Arial" w:eastAsia="Arial" w:hAnsi="Arial" w:cs="Arial"/>
                <w:color w:val="000000"/>
                <w:sz w:val="20"/>
              </w:rPr>
              <w:t>The applicable charging method(s) for this SOW is</w:t>
            </w:r>
            <w:r>
              <w:rPr>
                <w:rFonts w:ascii="Arial" w:eastAsia="Verdana" w:hAnsi="Arial" w:cs="Arial"/>
                <w:color w:val="000000"/>
                <w:sz w:val="20"/>
              </w:rPr>
              <w:t>:</w:t>
            </w:r>
          </w:p>
          <w:p w14:paraId="0EA564BF" w14:textId="77777777" w:rsidR="001308A0" w:rsidRDefault="001308A0" w:rsidP="001308A0">
            <w:pPr>
              <w:pStyle w:val="ListParagraph"/>
              <w:numPr>
                <w:ilvl w:val="0"/>
                <w:numId w:val="9"/>
              </w:numPr>
              <w:autoSpaceDN w:val="0"/>
              <w:spacing w:before="20" w:after="20" w:line="240" w:lineRule="auto"/>
              <w:contextualSpacing w:val="0"/>
              <w:jc w:val="both"/>
              <w:rPr>
                <w:rFonts w:ascii="Arial" w:eastAsia="Verdana" w:hAnsi="Arial" w:cs="Arial"/>
                <w:color w:val="000000"/>
                <w:sz w:val="20"/>
              </w:rPr>
            </w:pPr>
            <w:r>
              <w:rPr>
                <w:rFonts w:ascii="Arial" w:eastAsia="Verdana" w:hAnsi="Arial" w:cs="Arial"/>
                <w:color w:val="000000"/>
                <w:sz w:val="20"/>
              </w:rPr>
              <w:t>[</w:t>
            </w:r>
            <w:r>
              <w:rPr>
                <w:rFonts w:ascii="Arial" w:eastAsia="Verdana" w:hAnsi="Arial" w:cs="Arial"/>
                <w:color w:val="000000"/>
                <w:sz w:val="20"/>
                <w:highlight w:val="yellow"/>
              </w:rPr>
              <w:t>h</w:t>
            </w:r>
            <w:r w:rsidRPr="003F6F2B">
              <w:rPr>
                <w:rFonts w:ascii="Arial" w:eastAsia="Verdana" w:hAnsi="Arial" w:cs="Arial"/>
                <w:color w:val="000000"/>
                <w:sz w:val="20"/>
                <w:highlight w:val="yellow"/>
              </w:rPr>
              <w:t xml:space="preserve">ourly </w:t>
            </w:r>
            <w:r>
              <w:rPr>
                <w:rFonts w:ascii="Arial" w:eastAsia="Verdana" w:hAnsi="Arial" w:cs="Arial"/>
                <w:color w:val="000000"/>
                <w:sz w:val="20"/>
                <w:highlight w:val="yellow"/>
              </w:rPr>
              <w:t>r</w:t>
            </w:r>
            <w:r w:rsidRPr="003F6F2B">
              <w:rPr>
                <w:rFonts w:ascii="Arial" w:eastAsia="Verdana" w:hAnsi="Arial" w:cs="Arial"/>
                <w:color w:val="000000"/>
                <w:sz w:val="20"/>
                <w:highlight w:val="yellow"/>
              </w:rPr>
              <w:t>ate</w:t>
            </w:r>
            <w:r>
              <w:rPr>
                <w:rFonts w:ascii="Arial" w:eastAsia="Verdana" w:hAnsi="Arial" w:cs="Arial"/>
                <w:color w:val="000000"/>
                <w:sz w:val="20"/>
              </w:rPr>
              <w:t>]</w:t>
            </w:r>
          </w:p>
          <w:p w14:paraId="7A16BE3D" w14:textId="6E9DDC68" w:rsidR="001308A0" w:rsidRDefault="001308A0" w:rsidP="001308A0">
            <w:pPr>
              <w:pStyle w:val="ListParagraph"/>
              <w:numPr>
                <w:ilvl w:val="0"/>
                <w:numId w:val="9"/>
              </w:numPr>
              <w:autoSpaceDN w:val="0"/>
              <w:spacing w:before="20" w:after="20" w:line="240" w:lineRule="auto"/>
              <w:contextualSpacing w:val="0"/>
              <w:jc w:val="both"/>
              <w:rPr>
                <w:rFonts w:ascii="Arial" w:eastAsia="Verdana" w:hAnsi="Arial" w:cs="Arial"/>
                <w:color w:val="000000"/>
                <w:sz w:val="20"/>
              </w:rPr>
            </w:pPr>
            <w:r>
              <w:rPr>
                <w:rFonts w:ascii="Arial" w:eastAsia="Verdana" w:hAnsi="Arial" w:cs="Arial"/>
                <w:color w:val="000000"/>
                <w:sz w:val="20"/>
              </w:rPr>
              <w:t>[t</w:t>
            </w:r>
            <w:r w:rsidRPr="003F6F2B">
              <w:rPr>
                <w:rFonts w:ascii="Arial" w:eastAsia="Verdana" w:hAnsi="Arial" w:cs="Arial"/>
                <w:color w:val="000000"/>
                <w:sz w:val="20"/>
                <w:highlight w:val="yellow"/>
              </w:rPr>
              <w:t xml:space="preserve">ime and </w:t>
            </w:r>
            <w:r>
              <w:rPr>
                <w:rFonts w:ascii="Arial" w:eastAsia="Verdana" w:hAnsi="Arial" w:cs="Arial"/>
                <w:color w:val="000000"/>
                <w:sz w:val="20"/>
                <w:highlight w:val="yellow"/>
              </w:rPr>
              <w:t>m</w:t>
            </w:r>
            <w:r w:rsidRPr="003F6F2B">
              <w:rPr>
                <w:rFonts w:ascii="Arial" w:eastAsia="Verdana" w:hAnsi="Arial" w:cs="Arial"/>
                <w:color w:val="000000"/>
                <w:sz w:val="20"/>
                <w:highlight w:val="yellow"/>
              </w:rPr>
              <w:t>aterials</w:t>
            </w:r>
            <w:r>
              <w:rPr>
                <w:rFonts w:ascii="Arial" w:eastAsia="Verdana" w:hAnsi="Arial" w:cs="Arial"/>
                <w:color w:val="000000"/>
                <w:sz w:val="20"/>
              </w:rPr>
              <w:t>]</w:t>
            </w:r>
          </w:p>
          <w:p w14:paraId="558D159B" w14:textId="77777777" w:rsidR="001308A0" w:rsidRPr="009B48A6" w:rsidRDefault="001308A0" w:rsidP="001308A0">
            <w:pPr>
              <w:pStyle w:val="ListParagraph"/>
              <w:numPr>
                <w:ilvl w:val="0"/>
                <w:numId w:val="9"/>
              </w:numPr>
              <w:autoSpaceDN w:val="0"/>
              <w:spacing w:before="20" w:after="20" w:line="240" w:lineRule="auto"/>
              <w:contextualSpacing w:val="0"/>
              <w:jc w:val="both"/>
              <w:rPr>
                <w:rFonts w:ascii="Arial" w:eastAsia="Verdana" w:hAnsi="Arial" w:cs="Arial"/>
                <w:color w:val="000000"/>
                <w:sz w:val="20"/>
              </w:rPr>
            </w:pPr>
            <w:r>
              <w:rPr>
                <w:rFonts w:ascii="Arial" w:eastAsia="Verdana" w:hAnsi="Arial" w:cs="Arial"/>
                <w:color w:val="000000"/>
                <w:sz w:val="20"/>
                <w:highlight w:val="yellow"/>
              </w:rPr>
              <w:t>[</w:t>
            </w:r>
            <w:r w:rsidRPr="009B48A6">
              <w:rPr>
                <w:rFonts w:ascii="Arial" w:eastAsia="Verdana" w:hAnsi="Arial" w:cs="Arial"/>
                <w:color w:val="000000"/>
                <w:sz w:val="20"/>
                <w:highlight w:val="yellow"/>
              </w:rPr>
              <w:t xml:space="preserve">Capped </w:t>
            </w:r>
            <w:r>
              <w:rPr>
                <w:rFonts w:ascii="Arial" w:eastAsia="Verdana" w:hAnsi="Arial" w:cs="Arial"/>
                <w:color w:val="000000"/>
                <w:sz w:val="20"/>
                <w:highlight w:val="yellow"/>
              </w:rPr>
              <w:t>Price</w:t>
            </w:r>
            <w:r w:rsidRPr="009B48A6">
              <w:rPr>
                <w:rFonts w:ascii="Arial" w:eastAsia="Verdana" w:hAnsi="Arial" w:cs="Arial"/>
                <w:color w:val="000000"/>
                <w:sz w:val="20"/>
              </w:rPr>
              <w:t>]</w:t>
            </w:r>
          </w:p>
          <w:p w14:paraId="2082C76F" w14:textId="77777777" w:rsidR="001308A0" w:rsidRPr="009B48A6" w:rsidRDefault="001308A0" w:rsidP="001308A0">
            <w:pPr>
              <w:pStyle w:val="ListParagraph"/>
              <w:numPr>
                <w:ilvl w:val="0"/>
                <w:numId w:val="9"/>
              </w:numPr>
              <w:autoSpaceDN w:val="0"/>
              <w:spacing w:before="20" w:after="20" w:line="240" w:lineRule="auto"/>
              <w:contextualSpacing w:val="0"/>
              <w:jc w:val="both"/>
              <w:rPr>
                <w:rFonts w:ascii="Arial" w:eastAsia="Verdana" w:hAnsi="Arial" w:cs="Arial"/>
                <w:color w:val="000000"/>
                <w:sz w:val="20"/>
              </w:rPr>
            </w:pPr>
            <w:r w:rsidRPr="009B48A6">
              <w:rPr>
                <w:rFonts w:ascii="Arial" w:eastAsia="Verdana" w:hAnsi="Arial" w:cs="Arial"/>
                <w:color w:val="000000"/>
                <w:sz w:val="20"/>
              </w:rPr>
              <w:t>[</w:t>
            </w:r>
            <w:r w:rsidRPr="009B48A6">
              <w:rPr>
                <w:rFonts w:ascii="Arial" w:eastAsia="Verdana" w:hAnsi="Arial" w:cs="Arial"/>
                <w:color w:val="000000"/>
                <w:sz w:val="20"/>
                <w:highlight w:val="yellow"/>
              </w:rPr>
              <w:t>Fixed Price</w:t>
            </w:r>
            <w:r w:rsidRPr="009B48A6">
              <w:rPr>
                <w:rFonts w:ascii="Arial" w:eastAsia="Verdana" w:hAnsi="Arial" w:cs="Arial"/>
                <w:color w:val="000000"/>
                <w:sz w:val="20"/>
              </w:rPr>
              <w:t>]</w:t>
            </w:r>
          </w:p>
          <w:p w14:paraId="5429A4EC" w14:textId="77777777" w:rsidR="001308A0" w:rsidRDefault="001308A0" w:rsidP="001308A0">
            <w:pPr>
              <w:pStyle w:val="ListParagraph"/>
              <w:numPr>
                <w:ilvl w:val="0"/>
                <w:numId w:val="9"/>
              </w:numPr>
              <w:autoSpaceDN w:val="0"/>
              <w:spacing w:before="20" w:after="20" w:line="240" w:lineRule="auto"/>
              <w:contextualSpacing w:val="0"/>
              <w:jc w:val="both"/>
              <w:rPr>
                <w:rFonts w:ascii="Arial" w:eastAsia="Verdana" w:hAnsi="Arial" w:cs="Arial"/>
                <w:color w:val="000000"/>
                <w:sz w:val="20"/>
              </w:rPr>
            </w:pPr>
            <w:r>
              <w:rPr>
                <w:rFonts w:ascii="Arial" w:eastAsia="Verdana" w:hAnsi="Arial" w:cs="Arial"/>
                <w:color w:val="000000"/>
                <w:sz w:val="20"/>
              </w:rPr>
              <w:t>[</w:t>
            </w:r>
            <w:r w:rsidRPr="003F6F2B">
              <w:rPr>
                <w:rFonts w:ascii="Arial" w:eastAsia="Verdana" w:hAnsi="Arial" w:cs="Arial"/>
                <w:color w:val="000000"/>
                <w:sz w:val="20"/>
                <w:highlight w:val="yellow"/>
              </w:rPr>
              <w:t>A combination two or more of the above</w:t>
            </w:r>
            <w:r>
              <w:rPr>
                <w:rFonts w:ascii="Arial" w:eastAsia="Verdana" w:hAnsi="Arial" w:cs="Arial"/>
                <w:color w:val="000000"/>
                <w:sz w:val="20"/>
              </w:rPr>
              <w:t>.</w:t>
            </w:r>
            <w:r w:rsidRPr="009B48A6">
              <w:rPr>
                <w:rFonts w:ascii="Arial" w:eastAsia="Verdana" w:hAnsi="Arial" w:cs="Arial"/>
                <w:color w:val="000000"/>
                <w:sz w:val="20"/>
              </w:rPr>
              <w:t>]</w:t>
            </w:r>
          </w:p>
          <w:p w14:paraId="327CD4E1" w14:textId="19477B7E" w:rsidR="00FA49B1" w:rsidRPr="00AD5AEC" w:rsidRDefault="00FA49B1" w:rsidP="001308A0">
            <w:pPr>
              <w:pStyle w:val="ListParagraph"/>
              <w:numPr>
                <w:ilvl w:val="0"/>
                <w:numId w:val="9"/>
              </w:numPr>
              <w:autoSpaceDN w:val="0"/>
              <w:spacing w:before="20" w:after="20" w:line="240" w:lineRule="auto"/>
              <w:contextualSpacing w:val="0"/>
              <w:jc w:val="both"/>
              <w:rPr>
                <w:rFonts w:ascii="Arial" w:eastAsia="Verdana" w:hAnsi="Arial" w:cs="Arial"/>
                <w:color w:val="000000"/>
                <w:sz w:val="20"/>
                <w:highlight w:val="yellow"/>
              </w:rPr>
            </w:pPr>
            <w:r w:rsidRPr="00AD5AEC">
              <w:rPr>
                <w:rFonts w:ascii="Arial" w:eastAsia="Verdana" w:hAnsi="Arial" w:cs="Arial"/>
                <w:color w:val="000000"/>
                <w:sz w:val="20"/>
                <w:highlight w:val="yellow"/>
              </w:rPr>
              <w:t>[</w:t>
            </w:r>
            <w:r w:rsidR="008C632E" w:rsidRPr="00AD5AEC">
              <w:rPr>
                <w:rFonts w:ascii="Arial" w:eastAsia="Verdana" w:hAnsi="Arial" w:cs="Arial"/>
                <w:color w:val="000000"/>
                <w:sz w:val="20"/>
                <w:highlight w:val="yellow"/>
              </w:rPr>
              <w:t>Other]</w:t>
            </w:r>
          </w:p>
          <w:p w14:paraId="5CA8C308" w14:textId="77777777" w:rsidR="001308A0" w:rsidRDefault="001308A0" w:rsidP="00836805">
            <w:pPr>
              <w:spacing w:before="20" w:after="20" w:line="240" w:lineRule="auto"/>
              <w:rPr>
                <w:rFonts w:ascii="Arial" w:eastAsia="Verdana" w:hAnsi="Arial" w:cs="Arial"/>
                <w:b/>
                <w:i/>
                <w:color w:val="000000"/>
                <w:sz w:val="20"/>
                <w:highlight w:val="green"/>
              </w:rPr>
            </w:pPr>
            <w:r>
              <w:rPr>
                <w:rFonts w:ascii="Arial" w:eastAsia="Verdana" w:hAnsi="Arial" w:cs="Arial"/>
                <w:b/>
                <w:i/>
                <w:color w:val="000000"/>
                <w:sz w:val="20"/>
                <w:highlight w:val="green"/>
              </w:rPr>
              <w:t>[Buyer to select as appropriate for this SOW]</w:t>
            </w:r>
          </w:p>
          <w:p w14:paraId="514EE6D1" w14:textId="77777777" w:rsidR="001308A0" w:rsidRDefault="001308A0" w:rsidP="00836805">
            <w:pPr>
              <w:spacing w:after="0" w:line="240" w:lineRule="auto"/>
              <w:ind w:left="-15"/>
              <w:rPr>
                <w:rFonts w:ascii="Arial" w:eastAsia="Arial" w:hAnsi="Arial" w:cs="Arial"/>
                <w:color w:val="000000"/>
                <w:sz w:val="20"/>
              </w:rPr>
            </w:pPr>
          </w:p>
          <w:p w14:paraId="5AF9C2C1" w14:textId="77777777" w:rsidR="001308A0" w:rsidRDefault="001308A0" w:rsidP="00836805">
            <w:pPr>
              <w:spacing w:after="0" w:line="240" w:lineRule="auto"/>
              <w:ind w:left="-15"/>
              <w:rPr>
                <w:rFonts w:ascii="Arial" w:eastAsia="Arial" w:hAnsi="Arial" w:cs="Arial"/>
                <w:color w:val="000000"/>
                <w:sz w:val="20"/>
              </w:rPr>
            </w:pPr>
            <w:r>
              <w:rPr>
                <w:rFonts w:ascii="Arial" w:eastAsia="Arial" w:hAnsi="Arial" w:cs="Arial"/>
                <w:color w:val="000000"/>
                <w:sz w:val="20"/>
              </w:rPr>
              <w:t xml:space="preserve">The estimated maximum value of this SOW (irrespective of the selected charging method) is </w:t>
            </w:r>
            <w:proofErr w:type="gramStart"/>
            <w:r>
              <w:rPr>
                <w:rFonts w:ascii="Arial" w:eastAsia="Arial" w:hAnsi="Arial" w:cs="Arial"/>
                <w:color w:val="000000"/>
                <w:sz w:val="20"/>
              </w:rPr>
              <w:t>£</w:t>
            </w:r>
            <w:r>
              <w:rPr>
                <w:rFonts w:ascii="Arial" w:eastAsia="Arial" w:hAnsi="Arial" w:cs="Arial"/>
                <w:color w:val="000000"/>
                <w:sz w:val="20"/>
                <w:highlight w:val="yellow"/>
              </w:rPr>
              <w:t>[</w:t>
            </w:r>
            <w:proofErr w:type="gramEnd"/>
            <w:r>
              <w:rPr>
                <w:rFonts w:ascii="Arial" w:eastAsia="Arial" w:hAnsi="Arial" w:cs="Arial"/>
                <w:color w:val="000000"/>
                <w:sz w:val="20"/>
                <w:highlight w:val="yellow"/>
              </w:rPr>
              <w:t>Insert detail]</w:t>
            </w:r>
            <w:r>
              <w:rPr>
                <w:rFonts w:ascii="Arial" w:eastAsia="Arial" w:hAnsi="Arial" w:cs="Arial"/>
                <w:color w:val="000000"/>
                <w:sz w:val="20"/>
              </w:rPr>
              <w:t>.</w:t>
            </w:r>
          </w:p>
          <w:p w14:paraId="3AB1565B" w14:textId="77777777" w:rsidR="001308A0" w:rsidRDefault="001308A0" w:rsidP="00836805">
            <w:pPr>
              <w:spacing w:after="0" w:line="240" w:lineRule="auto"/>
              <w:ind w:left="-15"/>
              <w:rPr>
                <w:rFonts w:ascii="Arial" w:eastAsia="Arial" w:hAnsi="Arial" w:cs="Arial"/>
                <w:color w:val="000000"/>
                <w:sz w:val="20"/>
              </w:rPr>
            </w:pPr>
          </w:p>
          <w:p w14:paraId="404ABEA5" w14:textId="77777777" w:rsidR="001308A0" w:rsidRDefault="001308A0" w:rsidP="00836805">
            <w:pPr>
              <w:spacing w:after="0" w:line="240" w:lineRule="auto"/>
              <w:rPr>
                <w:rFonts w:ascii="Arial" w:eastAsia="Arial" w:hAnsi="Arial" w:cs="Arial"/>
                <w:color w:val="000000"/>
                <w:sz w:val="20"/>
              </w:rPr>
            </w:pPr>
            <w:r>
              <w:rPr>
                <w:rFonts w:ascii="Arial" w:eastAsia="Arial" w:hAnsi="Arial" w:cs="Arial"/>
                <w:color w:val="000000"/>
                <w:sz w:val="20"/>
              </w:rPr>
              <w:t xml:space="preserve">The Charges detailed in the financial model shall be invoiced </w:t>
            </w:r>
            <w:r w:rsidRPr="00E07010">
              <w:rPr>
                <w:rFonts w:ascii="Arial" w:eastAsia="Arial" w:hAnsi="Arial" w:cs="Arial"/>
                <w:color w:val="000000"/>
                <w:sz w:val="20"/>
              </w:rPr>
              <w:t>in accordance with Clause 4 of the Call-Off Contract.</w:t>
            </w:r>
          </w:p>
        </w:tc>
      </w:tr>
      <w:tr w:rsidR="001308A0" w14:paraId="59B37F12" w14:textId="77777777" w:rsidTr="00836805">
        <w:tc>
          <w:tcPr>
            <w:tcW w:w="82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75D7C7FD" w14:textId="77777777" w:rsidR="001308A0" w:rsidRDefault="001308A0" w:rsidP="00836805">
            <w:pPr>
              <w:spacing w:after="0" w:line="240" w:lineRule="auto"/>
              <w:ind w:left="75"/>
              <w:rPr>
                <w:rFonts w:ascii="Arial" w:eastAsia="Arial" w:hAnsi="Arial" w:cs="Arial"/>
                <w:b/>
                <w:color w:val="000000"/>
                <w:sz w:val="20"/>
              </w:rPr>
            </w:pPr>
            <w:r>
              <w:rPr>
                <w:rFonts w:ascii="Arial" w:eastAsia="Arial" w:hAnsi="Arial" w:cs="Arial"/>
                <w:b/>
                <w:color w:val="000000"/>
                <w:sz w:val="20"/>
              </w:rPr>
              <w:t>[Volume Discounts]</w:t>
            </w:r>
          </w:p>
        </w:tc>
        <w:tc>
          <w:tcPr>
            <w:tcW w:w="417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2203C3A" w14:textId="77777777" w:rsidR="001308A0" w:rsidRPr="001653BA" w:rsidRDefault="001308A0" w:rsidP="00836805">
            <w:pPr>
              <w:spacing w:after="0" w:line="240" w:lineRule="auto"/>
              <w:ind w:left="-15"/>
              <w:rPr>
                <w:rFonts w:ascii="Arial" w:eastAsia="Arial" w:hAnsi="Arial" w:cs="Arial"/>
                <w:color w:val="000000"/>
                <w:sz w:val="20"/>
                <w:szCs w:val="20"/>
              </w:rPr>
            </w:pPr>
            <w:r w:rsidRPr="001653BA">
              <w:rPr>
                <w:rFonts w:ascii="Arial" w:hAnsi="Arial" w:cs="Arial"/>
                <w:sz w:val="20"/>
                <w:szCs w:val="20"/>
                <w:highlight w:val="yellow"/>
              </w:rPr>
              <w:t>[insert</w:t>
            </w:r>
            <w:r w:rsidRPr="001653BA">
              <w:rPr>
                <w:rFonts w:ascii="Arial" w:hAnsi="Arial" w:cs="Arial"/>
                <w:sz w:val="20"/>
                <w:szCs w:val="20"/>
              </w:rPr>
              <w:t xml:space="preserve"> </w:t>
            </w:r>
            <w:r>
              <w:rPr>
                <w:rFonts w:ascii="Arial" w:hAnsi="Arial" w:cs="Arial"/>
                <w:sz w:val="20"/>
                <w:szCs w:val="20"/>
              </w:rPr>
              <w:t xml:space="preserve">Volume Discount and Volume Threshold </w:t>
            </w:r>
            <w:r w:rsidRPr="001653BA">
              <w:rPr>
                <w:rFonts w:ascii="Arial" w:hAnsi="Arial" w:cs="Arial"/>
                <w:sz w:val="20"/>
                <w:szCs w:val="20"/>
              </w:rPr>
              <w:t>requirements</w:t>
            </w:r>
            <w:r>
              <w:rPr>
                <w:rFonts w:ascii="Arial" w:hAnsi="Arial" w:cs="Arial"/>
                <w:sz w:val="20"/>
                <w:szCs w:val="20"/>
              </w:rPr>
              <w:t>, including when it is triggered/met, relates to what Deliverables and over what period</w:t>
            </w:r>
            <w:r w:rsidRPr="001653BA">
              <w:rPr>
                <w:rFonts w:ascii="Arial" w:hAnsi="Arial" w:cs="Arial"/>
                <w:sz w:val="20"/>
                <w:szCs w:val="20"/>
              </w:rPr>
              <w:t>]</w:t>
            </w:r>
          </w:p>
        </w:tc>
      </w:tr>
      <w:tr w:rsidR="001308A0" w14:paraId="16AD4CBA" w14:textId="77777777" w:rsidTr="00836805">
        <w:tc>
          <w:tcPr>
            <w:tcW w:w="82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561EB512" w14:textId="77777777" w:rsidR="001308A0" w:rsidRDefault="001308A0" w:rsidP="00836805">
            <w:pPr>
              <w:spacing w:after="0" w:line="240" w:lineRule="auto"/>
              <w:ind w:left="75"/>
              <w:rPr>
                <w:rFonts w:ascii="Arial" w:eastAsia="Arial" w:hAnsi="Arial" w:cs="Arial"/>
                <w:b/>
                <w:bCs/>
                <w:color w:val="000000"/>
                <w:sz w:val="20"/>
                <w:szCs w:val="20"/>
              </w:rPr>
            </w:pPr>
            <w:r>
              <w:rPr>
                <w:rFonts w:ascii="Arial" w:eastAsia="Arial" w:hAnsi="Arial" w:cs="Arial"/>
                <w:b/>
                <w:bCs/>
                <w:color w:val="000000" w:themeColor="text1"/>
                <w:sz w:val="20"/>
                <w:szCs w:val="20"/>
              </w:rPr>
              <w:t>[</w:t>
            </w:r>
            <w:r w:rsidRPr="4216E467">
              <w:rPr>
                <w:rFonts w:ascii="Arial" w:eastAsia="Arial" w:hAnsi="Arial" w:cs="Arial"/>
                <w:b/>
                <w:bCs/>
                <w:color w:val="000000" w:themeColor="text1"/>
                <w:sz w:val="20"/>
                <w:szCs w:val="20"/>
              </w:rPr>
              <w:t xml:space="preserve">Financial </w:t>
            </w:r>
            <w:proofErr w:type="gramStart"/>
            <w:r w:rsidRPr="4216E467">
              <w:rPr>
                <w:rFonts w:ascii="Arial" w:eastAsia="Arial" w:hAnsi="Arial" w:cs="Arial"/>
                <w:b/>
                <w:bCs/>
                <w:color w:val="000000" w:themeColor="text1"/>
                <w:sz w:val="20"/>
                <w:szCs w:val="20"/>
              </w:rPr>
              <w:t xml:space="preserve">Model </w:t>
            </w:r>
            <w:r>
              <w:rPr>
                <w:rFonts w:ascii="Arial" w:eastAsia="Arial" w:hAnsi="Arial" w:cs="Arial"/>
                <w:b/>
                <w:bCs/>
                <w:color w:val="000000" w:themeColor="text1"/>
                <w:sz w:val="20"/>
                <w:szCs w:val="20"/>
              </w:rPr>
              <w:t>]</w:t>
            </w:r>
            <w:proofErr w:type="gramEnd"/>
          </w:p>
        </w:tc>
        <w:tc>
          <w:tcPr>
            <w:tcW w:w="417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p w14:paraId="73156414" w14:textId="77777777" w:rsidR="001308A0" w:rsidRDefault="001308A0" w:rsidP="00836805">
            <w:pPr>
              <w:spacing w:after="0" w:line="240" w:lineRule="auto"/>
              <w:rPr>
                <w:rFonts w:ascii="Arial" w:eastAsia="Arial" w:hAnsi="Arial" w:cs="Arial"/>
                <w:color w:val="000000"/>
                <w:sz w:val="20"/>
                <w:szCs w:val="20"/>
              </w:rPr>
            </w:pPr>
            <w:r w:rsidRPr="4216E467">
              <w:rPr>
                <w:rFonts w:ascii="Arial" w:eastAsia="Arial" w:hAnsi="Arial" w:cs="Arial"/>
                <w:color w:val="000000" w:themeColor="text1"/>
                <w:sz w:val="20"/>
                <w:szCs w:val="20"/>
                <w:highlight w:val="yellow"/>
              </w:rPr>
              <w:t>[Supplier to insert its financial model</w:t>
            </w:r>
            <w:r w:rsidRPr="4216E467">
              <w:rPr>
                <w:rFonts w:ascii="Arial" w:eastAsia="Arial" w:hAnsi="Arial" w:cs="Arial"/>
                <w:color w:val="000000" w:themeColor="text1"/>
                <w:sz w:val="20"/>
                <w:szCs w:val="20"/>
              </w:rPr>
              <w:t xml:space="preserve"> </w:t>
            </w:r>
            <w:r w:rsidRPr="4216E467">
              <w:rPr>
                <w:rFonts w:ascii="Arial" w:eastAsia="Arial" w:hAnsi="Arial" w:cs="Arial"/>
                <w:color w:val="000000" w:themeColor="text1"/>
                <w:sz w:val="20"/>
                <w:szCs w:val="20"/>
                <w:highlight w:val="yellow"/>
              </w:rPr>
              <w:t>applicable to this SOW</w:t>
            </w:r>
            <w:r w:rsidRPr="4216E467">
              <w:rPr>
                <w:rFonts w:ascii="Arial" w:eastAsia="Arial" w:hAnsi="Arial" w:cs="Arial"/>
                <w:color w:val="000000" w:themeColor="text1"/>
                <w:sz w:val="20"/>
                <w:szCs w:val="20"/>
              </w:rPr>
              <w:t>]</w:t>
            </w:r>
          </w:p>
        </w:tc>
      </w:tr>
      <w:tr w:rsidR="001308A0" w14:paraId="621FD495" w14:textId="77777777" w:rsidTr="00836805">
        <w:tc>
          <w:tcPr>
            <w:tcW w:w="82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11653FFC" w14:textId="77777777" w:rsidR="001308A0" w:rsidRPr="00EA17C4" w:rsidRDefault="001308A0" w:rsidP="00836805">
            <w:pPr>
              <w:spacing w:after="0" w:line="240" w:lineRule="auto"/>
              <w:ind w:left="75"/>
              <w:rPr>
                <w:rFonts w:ascii="Arial" w:eastAsia="Arial" w:hAnsi="Arial" w:cs="Arial"/>
                <w:b/>
                <w:color w:val="000000"/>
                <w:sz w:val="20"/>
              </w:rPr>
            </w:pPr>
            <w:r w:rsidRPr="00EA17C4">
              <w:rPr>
                <w:rFonts w:ascii="Arial" w:eastAsia="Arial" w:hAnsi="Arial" w:cs="Arial"/>
                <w:b/>
                <w:color w:val="000000"/>
                <w:sz w:val="20"/>
              </w:rPr>
              <w:t xml:space="preserve">[Reimbursable </w:t>
            </w:r>
            <w:proofErr w:type="gramStart"/>
            <w:r w:rsidRPr="00EA17C4">
              <w:rPr>
                <w:rFonts w:ascii="Arial" w:eastAsia="Arial" w:hAnsi="Arial" w:cs="Arial"/>
                <w:b/>
                <w:color w:val="000000"/>
                <w:sz w:val="20"/>
              </w:rPr>
              <w:t>Expenses ]</w:t>
            </w:r>
            <w:proofErr w:type="gramEnd"/>
          </w:p>
        </w:tc>
        <w:tc>
          <w:tcPr>
            <w:tcW w:w="417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45453CD" w14:textId="77777777" w:rsidR="001308A0" w:rsidRPr="00EA17C4" w:rsidRDefault="001308A0" w:rsidP="00836805">
            <w:pPr>
              <w:spacing w:after="0" w:line="240" w:lineRule="auto"/>
              <w:rPr>
                <w:rFonts w:ascii="Arial" w:eastAsia="Arial" w:hAnsi="Arial" w:cs="Arial"/>
                <w:color w:val="000000"/>
                <w:sz w:val="20"/>
                <w:szCs w:val="20"/>
                <w:highlight w:val="yellow"/>
              </w:rPr>
            </w:pPr>
            <w:r w:rsidRPr="00EA17C4">
              <w:rPr>
                <w:rFonts w:ascii="Arial" w:eastAsia="Arial" w:hAnsi="Arial" w:cs="Arial"/>
                <w:color w:val="000000" w:themeColor="text1"/>
                <w:sz w:val="20"/>
                <w:szCs w:val="20"/>
              </w:rPr>
              <w:t>Where agreed, Reimbursable Expenses are capped at [</w:t>
            </w:r>
            <w:proofErr w:type="gramStart"/>
            <w:r w:rsidRPr="00EA17C4">
              <w:rPr>
                <w:rFonts w:ascii="Arial" w:eastAsia="Arial" w:hAnsi="Arial" w:cs="Arial"/>
                <w:color w:val="000000" w:themeColor="text1"/>
                <w:sz w:val="20"/>
                <w:szCs w:val="20"/>
                <w:highlight w:val="yellow"/>
              </w:rPr>
              <w:t>[  ]</w:t>
            </w:r>
            <w:proofErr w:type="gramEnd"/>
            <w:r w:rsidRPr="00EA17C4">
              <w:rPr>
                <w:rFonts w:ascii="Arial" w:eastAsia="Arial" w:hAnsi="Arial" w:cs="Arial"/>
                <w:color w:val="000000" w:themeColor="text1"/>
                <w:sz w:val="20"/>
                <w:szCs w:val="20"/>
              </w:rPr>
              <w:t xml:space="preserve"> percent][£ </w:t>
            </w:r>
            <w:r w:rsidRPr="00EA17C4">
              <w:rPr>
                <w:rFonts w:ascii="Arial" w:eastAsia="Arial" w:hAnsi="Arial" w:cs="Arial"/>
                <w:color w:val="000000" w:themeColor="text1"/>
                <w:sz w:val="20"/>
                <w:szCs w:val="20"/>
                <w:highlight w:val="yellow"/>
              </w:rPr>
              <w:t>[AMOUNT</w:t>
            </w:r>
            <w:r w:rsidRPr="00EA17C4">
              <w:rPr>
                <w:rFonts w:ascii="Arial" w:eastAsia="Arial" w:hAnsi="Arial" w:cs="Arial"/>
                <w:color w:val="000000" w:themeColor="text1"/>
                <w:sz w:val="20"/>
                <w:szCs w:val="20"/>
              </w:rPr>
              <w:t>]] of Charges payable under this Statement of Work.</w:t>
            </w:r>
          </w:p>
        </w:tc>
      </w:tr>
    </w:tbl>
    <w:tbl>
      <w:tblPr>
        <w:tblpPr w:leftFromText="180" w:rightFromText="180" w:vertAnchor="text" w:horzAnchor="margin" w:tblpX="-294" w:tblpY="668"/>
        <w:tblW w:w="53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2539"/>
        <w:gridCol w:w="7007"/>
      </w:tblGrid>
      <w:tr w:rsidR="001308A0" w14:paraId="6B5E8CC2" w14:textId="77777777" w:rsidTr="00836805">
        <w:trPr>
          <w:cantSplit/>
          <w:trHeight w:val="337"/>
        </w:trPr>
        <w:tc>
          <w:tcPr>
            <w:tcW w:w="5000" w:type="pct"/>
            <w:gridSpan w:val="2"/>
            <w:tcBorders>
              <w:top w:val="single" w:sz="8" w:space="0" w:color="222222"/>
              <w:left w:val="single" w:sz="8" w:space="0" w:color="222222"/>
              <w:bottom w:val="single" w:sz="8" w:space="0" w:color="222222"/>
              <w:right w:val="single" w:sz="8" w:space="0" w:color="222222"/>
            </w:tcBorders>
            <w:shd w:val="clear" w:color="auto" w:fill="EEECE1" w:themeFill="background2"/>
            <w:tcMar>
              <w:top w:w="100" w:type="dxa"/>
              <w:left w:w="100" w:type="dxa"/>
              <w:bottom w:w="100" w:type="dxa"/>
              <w:right w:w="100" w:type="dxa"/>
            </w:tcMar>
            <w:hideMark/>
          </w:tcPr>
          <w:p w14:paraId="7A2B54BB" w14:textId="77777777" w:rsidR="001308A0" w:rsidRDefault="001308A0" w:rsidP="001308A0">
            <w:pPr>
              <w:keepNext/>
              <w:widowControl w:val="0"/>
              <w:numPr>
                <w:ilvl w:val="0"/>
                <w:numId w:val="8"/>
              </w:numPr>
              <w:autoSpaceDN w:val="0"/>
              <w:spacing w:before="60" w:after="60" w:line="240" w:lineRule="auto"/>
              <w:jc w:val="both"/>
              <w:rPr>
                <w:rFonts w:ascii="Arial" w:eastAsia="Arial" w:hAnsi="Arial" w:cs="Arial"/>
                <w:b/>
                <w:color w:val="000000"/>
                <w:sz w:val="20"/>
                <w:szCs w:val="20"/>
              </w:rPr>
            </w:pPr>
            <w:r>
              <w:rPr>
                <w:rFonts w:ascii="Arial" w:eastAsia="Arial" w:hAnsi="Arial" w:cs="Arial"/>
                <w:b/>
                <w:color w:val="000000"/>
                <w:sz w:val="20"/>
              </w:rPr>
              <w:t>SIGNATURES AND APPROVALS</w:t>
            </w:r>
          </w:p>
        </w:tc>
      </w:tr>
      <w:tr w:rsidR="001308A0" w14:paraId="19C8F109" w14:textId="77777777" w:rsidTr="00836805">
        <w:trPr>
          <w:cantSplit/>
        </w:trPr>
        <w:tc>
          <w:tcPr>
            <w:tcW w:w="5000" w:type="pct"/>
            <w:gridSpan w:val="2"/>
            <w:tcBorders>
              <w:top w:val="single" w:sz="8" w:space="0" w:color="222222"/>
              <w:left w:val="single" w:sz="8" w:space="0" w:color="222222"/>
              <w:bottom w:val="single" w:sz="8" w:space="0" w:color="222222"/>
              <w:right w:val="single" w:sz="8" w:space="0" w:color="222222"/>
            </w:tcBorders>
            <w:shd w:val="clear" w:color="auto" w:fill="EEECE1" w:themeFill="background2"/>
            <w:tcMar>
              <w:top w:w="100" w:type="dxa"/>
              <w:left w:w="100" w:type="dxa"/>
              <w:bottom w:w="100" w:type="dxa"/>
              <w:right w:w="100" w:type="dxa"/>
            </w:tcMar>
            <w:hideMark/>
          </w:tcPr>
          <w:p w14:paraId="254ACE03" w14:textId="77777777" w:rsidR="001308A0" w:rsidRDefault="001308A0" w:rsidP="00836805">
            <w:pPr>
              <w:keepNext/>
              <w:widowControl w:val="0"/>
              <w:spacing w:before="60" w:after="60" w:line="240" w:lineRule="auto"/>
              <w:rPr>
                <w:rFonts w:ascii="Arial" w:eastAsia="Arial" w:hAnsi="Arial" w:cs="Arial"/>
                <w:b/>
                <w:color w:val="000000"/>
                <w:sz w:val="20"/>
              </w:rPr>
            </w:pPr>
            <w:r>
              <w:rPr>
                <w:rFonts w:ascii="Arial" w:eastAsia="Arial" w:hAnsi="Arial" w:cs="Arial"/>
                <w:b/>
                <w:color w:val="000000"/>
                <w:sz w:val="20"/>
              </w:rPr>
              <w:t>Agreement of this SOW</w:t>
            </w:r>
          </w:p>
          <w:p w14:paraId="41CE1358" w14:textId="77777777" w:rsidR="001308A0" w:rsidRDefault="001308A0" w:rsidP="00836805">
            <w:pPr>
              <w:keepNext/>
              <w:widowControl w:val="0"/>
              <w:spacing w:before="60" w:after="60" w:line="240" w:lineRule="auto"/>
              <w:rPr>
                <w:rFonts w:ascii="Arial" w:eastAsia="Arial" w:hAnsi="Arial" w:cs="Arial"/>
                <w:color w:val="000000"/>
                <w:sz w:val="20"/>
                <w:szCs w:val="20"/>
              </w:rPr>
            </w:pPr>
            <w:r w:rsidRPr="4216E467">
              <w:rPr>
                <w:rFonts w:ascii="Arial" w:eastAsia="Arial" w:hAnsi="Arial" w:cs="Arial"/>
                <w:color w:val="000000"/>
                <w:sz w:val="20"/>
                <w:szCs w:val="20"/>
              </w:rPr>
              <w:t xml:space="preserve">BY SIGNING this Statement of Work, the Parties agree that it shall be incorporated into </w:t>
            </w:r>
            <w:r w:rsidRPr="00D9726F">
              <w:rPr>
                <w:rFonts w:ascii="Arial" w:eastAsia="Arial" w:hAnsi="Arial" w:cs="Arial"/>
                <w:color w:val="000000"/>
                <w:sz w:val="20"/>
                <w:szCs w:val="20"/>
              </w:rPr>
              <w:fldChar w:fldCharType="begin"/>
            </w:r>
            <w:r w:rsidRPr="00487FF3">
              <w:rPr>
                <w:rFonts w:ascii="Arial" w:eastAsia="Arial" w:hAnsi="Arial" w:cs="Arial"/>
                <w:color w:val="000000"/>
                <w:sz w:val="20"/>
                <w:szCs w:val="20"/>
              </w:rPr>
              <w:instrText xml:space="preserve"> REF _Ref46411027 \h </w:instrText>
            </w:r>
            <w:r w:rsidRPr="00E446F3">
              <w:rPr>
                <w:rFonts w:ascii="Arial" w:eastAsia="Arial" w:hAnsi="Arial" w:cs="Arial"/>
                <w:color w:val="000000"/>
                <w:sz w:val="20"/>
                <w:szCs w:val="20"/>
              </w:rPr>
              <w:instrText xml:space="preserve"> \* MERGEFORMAT </w:instrText>
            </w:r>
            <w:r w:rsidRPr="00D9726F">
              <w:rPr>
                <w:rFonts w:ascii="Arial" w:eastAsia="Arial" w:hAnsi="Arial" w:cs="Arial"/>
                <w:color w:val="000000"/>
                <w:sz w:val="20"/>
                <w:szCs w:val="20"/>
              </w:rPr>
            </w:r>
            <w:r w:rsidRPr="00D9726F">
              <w:rPr>
                <w:rFonts w:ascii="Arial" w:eastAsia="Arial" w:hAnsi="Arial" w:cs="Arial"/>
                <w:color w:val="000000"/>
                <w:sz w:val="20"/>
                <w:szCs w:val="20"/>
              </w:rPr>
              <w:fldChar w:fldCharType="separate"/>
            </w:r>
            <w:r>
              <w:rPr>
                <w:rFonts w:ascii="Arial" w:hAnsi="Arial" w:cs="Arial"/>
                <w:sz w:val="20"/>
                <w:szCs w:val="20"/>
              </w:rPr>
              <w:t>Annex</w:t>
            </w:r>
            <w:r w:rsidRPr="00E446F3">
              <w:rPr>
                <w:rFonts w:ascii="Arial" w:hAnsi="Arial" w:cs="Arial"/>
                <w:sz w:val="20"/>
                <w:szCs w:val="20"/>
              </w:rPr>
              <w:t xml:space="preserve"> 1</w:t>
            </w:r>
            <w:r w:rsidRPr="00D9726F">
              <w:rPr>
                <w:rFonts w:ascii="Arial" w:eastAsia="Arial" w:hAnsi="Arial" w:cs="Arial"/>
                <w:color w:val="000000"/>
                <w:sz w:val="20"/>
                <w:szCs w:val="20"/>
              </w:rPr>
              <w:fldChar w:fldCharType="end"/>
            </w:r>
            <w:r w:rsidRPr="4216E467">
              <w:rPr>
                <w:rFonts w:ascii="Arial" w:eastAsia="Arial" w:hAnsi="Arial" w:cs="Arial"/>
                <w:color w:val="000000"/>
                <w:sz w:val="20"/>
                <w:szCs w:val="20"/>
              </w:rPr>
              <w:t xml:space="preserve"> of the Order Form and incorporated into the Call-Off Contract and be legally binding on the Parties:</w:t>
            </w:r>
          </w:p>
        </w:tc>
      </w:tr>
      <w:tr w:rsidR="001308A0" w14:paraId="5C1D5BC0" w14:textId="77777777" w:rsidTr="00836805">
        <w:trPr>
          <w:cantSplit/>
        </w:trPr>
        <w:tc>
          <w:tcPr>
            <w:tcW w:w="13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4CD3A67C" w14:textId="77777777" w:rsidR="001308A0" w:rsidRDefault="001308A0" w:rsidP="00836805">
            <w:pPr>
              <w:keepNext/>
              <w:widowControl w:val="0"/>
              <w:spacing w:before="60" w:after="60" w:line="240" w:lineRule="auto"/>
              <w:rPr>
                <w:rFonts w:ascii="Arial" w:eastAsia="Arial" w:hAnsi="Arial" w:cs="Arial"/>
                <w:b/>
                <w:bCs/>
                <w:color w:val="000000"/>
                <w:sz w:val="20"/>
                <w:szCs w:val="20"/>
              </w:rPr>
            </w:pPr>
            <w:r w:rsidRPr="4216E467">
              <w:rPr>
                <w:rFonts w:ascii="Arial" w:eastAsia="Arial" w:hAnsi="Arial" w:cs="Arial"/>
                <w:b/>
                <w:bCs/>
                <w:color w:val="000000" w:themeColor="text1"/>
                <w:sz w:val="20"/>
                <w:szCs w:val="20"/>
              </w:rPr>
              <w:t xml:space="preserve">For and on behalf of the Supplier  </w:t>
            </w:r>
          </w:p>
        </w:tc>
        <w:tc>
          <w:tcPr>
            <w:tcW w:w="36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tbl>
            <w:tblPr>
              <w:tblStyle w:val="HeaderTableGrid3"/>
              <w:tblW w:w="0" w:type="auto"/>
              <w:tblInd w:w="0" w:type="dxa"/>
              <w:tblLook w:val="04A0" w:firstRow="1" w:lastRow="0" w:firstColumn="1" w:lastColumn="0" w:noHBand="0" w:noVBand="1"/>
            </w:tblPr>
            <w:tblGrid>
              <w:gridCol w:w="1337"/>
              <w:gridCol w:w="5460"/>
            </w:tblGrid>
            <w:tr w:rsidR="001308A0" w14:paraId="6222913B" w14:textId="77777777" w:rsidTr="00836805">
              <w:trPr>
                <w:cantSplit/>
              </w:trPr>
              <w:tc>
                <w:tcPr>
                  <w:tcW w:w="1629" w:type="dxa"/>
                  <w:tcBorders>
                    <w:top w:val="single" w:sz="4" w:space="0" w:color="auto"/>
                    <w:left w:val="single" w:sz="4" w:space="0" w:color="auto"/>
                    <w:bottom w:val="single" w:sz="4" w:space="0" w:color="auto"/>
                    <w:right w:val="single" w:sz="4" w:space="0" w:color="auto"/>
                  </w:tcBorders>
                  <w:hideMark/>
                </w:tcPr>
                <w:p w14:paraId="6EA6B012"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 xml:space="preserve">Name </w:t>
                  </w:r>
                </w:p>
                <w:p w14:paraId="0BBD9841"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and title</w:t>
                  </w:r>
                </w:p>
              </w:tc>
              <w:tc>
                <w:tcPr>
                  <w:tcW w:w="11234" w:type="dxa"/>
                  <w:tcBorders>
                    <w:top w:val="single" w:sz="4" w:space="0" w:color="auto"/>
                    <w:left w:val="single" w:sz="4" w:space="0" w:color="auto"/>
                    <w:bottom w:val="single" w:sz="4" w:space="0" w:color="auto"/>
                    <w:right w:val="single" w:sz="4" w:space="0" w:color="auto"/>
                  </w:tcBorders>
                </w:tcPr>
                <w:p w14:paraId="0386B6E1"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p>
              </w:tc>
            </w:tr>
            <w:tr w:rsidR="001308A0" w14:paraId="4947675F" w14:textId="77777777" w:rsidTr="00836805">
              <w:trPr>
                <w:cantSplit/>
              </w:trPr>
              <w:tc>
                <w:tcPr>
                  <w:tcW w:w="1629" w:type="dxa"/>
                  <w:tcBorders>
                    <w:top w:val="single" w:sz="4" w:space="0" w:color="auto"/>
                    <w:left w:val="single" w:sz="4" w:space="0" w:color="auto"/>
                    <w:bottom w:val="single" w:sz="4" w:space="0" w:color="auto"/>
                    <w:right w:val="single" w:sz="4" w:space="0" w:color="auto"/>
                  </w:tcBorders>
                  <w:hideMark/>
                </w:tcPr>
                <w:p w14:paraId="632A66D0"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Date</w:t>
                  </w:r>
                </w:p>
              </w:tc>
              <w:tc>
                <w:tcPr>
                  <w:tcW w:w="11234" w:type="dxa"/>
                  <w:tcBorders>
                    <w:top w:val="single" w:sz="4" w:space="0" w:color="auto"/>
                    <w:left w:val="single" w:sz="4" w:space="0" w:color="auto"/>
                    <w:bottom w:val="single" w:sz="4" w:space="0" w:color="auto"/>
                    <w:right w:val="single" w:sz="4" w:space="0" w:color="auto"/>
                  </w:tcBorders>
                </w:tcPr>
                <w:p w14:paraId="6CB7265B"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p>
              </w:tc>
            </w:tr>
            <w:tr w:rsidR="001308A0" w14:paraId="4E34D909" w14:textId="77777777" w:rsidTr="00836805">
              <w:trPr>
                <w:cantSplit/>
              </w:trPr>
              <w:tc>
                <w:tcPr>
                  <w:tcW w:w="1629" w:type="dxa"/>
                  <w:tcBorders>
                    <w:top w:val="single" w:sz="4" w:space="0" w:color="auto"/>
                    <w:left w:val="single" w:sz="4" w:space="0" w:color="auto"/>
                    <w:bottom w:val="single" w:sz="4" w:space="0" w:color="auto"/>
                    <w:right w:val="single" w:sz="4" w:space="0" w:color="auto"/>
                  </w:tcBorders>
                  <w:hideMark/>
                </w:tcPr>
                <w:p w14:paraId="53557A28"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Signature</w:t>
                  </w:r>
                </w:p>
              </w:tc>
              <w:tc>
                <w:tcPr>
                  <w:tcW w:w="11234" w:type="dxa"/>
                  <w:tcBorders>
                    <w:top w:val="single" w:sz="4" w:space="0" w:color="auto"/>
                    <w:left w:val="single" w:sz="4" w:space="0" w:color="auto"/>
                    <w:bottom w:val="single" w:sz="4" w:space="0" w:color="auto"/>
                    <w:right w:val="single" w:sz="4" w:space="0" w:color="auto"/>
                  </w:tcBorders>
                </w:tcPr>
                <w:p w14:paraId="113C37C9"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p>
              </w:tc>
            </w:tr>
          </w:tbl>
          <w:p w14:paraId="5C76FEE4" w14:textId="77777777" w:rsidR="001308A0" w:rsidRDefault="001308A0" w:rsidP="00836805">
            <w:pPr>
              <w:keepNext/>
              <w:widowControl w:val="0"/>
              <w:spacing w:before="60" w:after="60" w:line="240" w:lineRule="auto"/>
              <w:ind w:left="-15"/>
              <w:rPr>
                <w:rFonts w:ascii="Arial" w:eastAsia="Arial" w:hAnsi="Arial" w:cs="Arial"/>
                <w:color w:val="000000"/>
                <w:sz w:val="20"/>
              </w:rPr>
            </w:pPr>
          </w:p>
        </w:tc>
      </w:tr>
      <w:tr w:rsidR="001308A0" w14:paraId="2BFA3073" w14:textId="77777777" w:rsidTr="00836805">
        <w:trPr>
          <w:cantSplit/>
        </w:trPr>
        <w:tc>
          <w:tcPr>
            <w:tcW w:w="13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6D55B64E" w14:textId="77777777" w:rsidR="001308A0" w:rsidRDefault="001308A0" w:rsidP="00836805">
            <w:pPr>
              <w:keepNext/>
              <w:widowControl w:val="0"/>
              <w:spacing w:before="60" w:after="60" w:line="240" w:lineRule="auto"/>
              <w:rPr>
                <w:rFonts w:ascii="Arial" w:eastAsia="Arial" w:hAnsi="Arial" w:cs="Arial"/>
                <w:b/>
                <w:color w:val="000000"/>
                <w:sz w:val="20"/>
              </w:rPr>
            </w:pPr>
            <w:r>
              <w:rPr>
                <w:rFonts w:ascii="Arial" w:eastAsia="Arial" w:hAnsi="Arial" w:cs="Arial"/>
                <w:b/>
                <w:color w:val="000000"/>
                <w:sz w:val="20"/>
              </w:rPr>
              <w:t xml:space="preserve">For and on behalf of the Buyer  </w:t>
            </w:r>
          </w:p>
        </w:tc>
        <w:tc>
          <w:tcPr>
            <w:tcW w:w="36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tbl>
            <w:tblPr>
              <w:tblStyle w:val="HeaderTableGrid3"/>
              <w:tblW w:w="0" w:type="auto"/>
              <w:tblInd w:w="0" w:type="dxa"/>
              <w:tblLook w:val="04A0" w:firstRow="1" w:lastRow="0" w:firstColumn="1" w:lastColumn="0" w:noHBand="0" w:noVBand="1"/>
            </w:tblPr>
            <w:tblGrid>
              <w:gridCol w:w="1337"/>
              <w:gridCol w:w="5460"/>
            </w:tblGrid>
            <w:tr w:rsidR="001308A0" w14:paraId="3BE3A9DF" w14:textId="77777777" w:rsidTr="00836805">
              <w:trPr>
                <w:cantSplit/>
              </w:trPr>
              <w:tc>
                <w:tcPr>
                  <w:tcW w:w="1629" w:type="dxa"/>
                  <w:tcBorders>
                    <w:top w:val="single" w:sz="4" w:space="0" w:color="auto"/>
                    <w:left w:val="single" w:sz="4" w:space="0" w:color="auto"/>
                    <w:bottom w:val="single" w:sz="4" w:space="0" w:color="auto"/>
                    <w:right w:val="single" w:sz="4" w:space="0" w:color="auto"/>
                  </w:tcBorders>
                  <w:hideMark/>
                </w:tcPr>
                <w:p w14:paraId="0C3FBB36"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bookmarkStart w:id="3" w:name="_Hlk38630581"/>
                  <w:r>
                    <w:rPr>
                      <w:rFonts w:ascii="Arial" w:eastAsia="Arial" w:hAnsi="Arial" w:cs="Arial"/>
                      <w:color w:val="000000"/>
                      <w:lang w:eastAsia="en-GB"/>
                    </w:rPr>
                    <w:t xml:space="preserve">Name </w:t>
                  </w:r>
                </w:p>
                <w:p w14:paraId="03FDB740"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and title</w:t>
                  </w:r>
                </w:p>
              </w:tc>
              <w:tc>
                <w:tcPr>
                  <w:tcW w:w="11234" w:type="dxa"/>
                  <w:tcBorders>
                    <w:top w:val="single" w:sz="4" w:space="0" w:color="auto"/>
                    <w:left w:val="single" w:sz="4" w:space="0" w:color="auto"/>
                    <w:bottom w:val="single" w:sz="4" w:space="0" w:color="auto"/>
                    <w:right w:val="single" w:sz="4" w:space="0" w:color="auto"/>
                  </w:tcBorders>
                </w:tcPr>
                <w:p w14:paraId="376BC14E"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p>
              </w:tc>
            </w:tr>
            <w:tr w:rsidR="001308A0" w14:paraId="390CEEC8" w14:textId="77777777" w:rsidTr="00836805">
              <w:trPr>
                <w:cantSplit/>
              </w:trPr>
              <w:tc>
                <w:tcPr>
                  <w:tcW w:w="1629" w:type="dxa"/>
                  <w:tcBorders>
                    <w:top w:val="single" w:sz="4" w:space="0" w:color="auto"/>
                    <w:left w:val="single" w:sz="4" w:space="0" w:color="auto"/>
                    <w:bottom w:val="single" w:sz="4" w:space="0" w:color="auto"/>
                    <w:right w:val="single" w:sz="4" w:space="0" w:color="auto"/>
                  </w:tcBorders>
                  <w:hideMark/>
                </w:tcPr>
                <w:p w14:paraId="27F8B65E"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Date</w:t>
                  </w:r>
                </w:p>
              </w:tc>
              <w:tc>
                <w:tcPr>
                  <w:tcW w:w="11234" w:type="dxa"/>
                  <w:tcBorders>
                    <w:top w:val="single" w:sz="4" w:space="0" w:color="auto"/>
                    <w:left w:val="single" w:sz="4" w:space="0" w:color="auto"/>
                    <w:bottom w:val="single" w:sz="4" w:space="0" w:color="auto"/>
                    <w:right w:val="single" w:sz="4" w:space="0" w:color="auto"/>
                  </w:tcBorders>
                </w:tcPr>
                <w:p w14:paraId="0B78EC46"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p>
              </w:tc>
            </w:tr>
            <w:tr w:rsidR="001308A0" w14:paraId="022EF134" w14:textId="77777777" w:rsidTr="00836805">
              <w:trPr>
                <w:cantSplit/>
              </w:trPr>
              <w:tc>
                <w:tcPr>
                  <w:tcW w:w="1629" w:type="dxa"/>
                  <w:tcBorders>
                    <w:top w:val="single" w:sz="4" w:space="0" w:color="auto"/>
                    <w:left w:val="single" w:sz="4" w:space="0" w:color="auto"/>
                    <w:bottom w:val="single" w:sz="4" w:space="0" w:color="auto"/>
                    <w:right w:val="single" w:sz="4" w:space="0" w:color="auto"/>
                  </w:tcBorders>
                  <w:hideMark/>
                </w:tcPr>
                <w:p w14:paraId="40312EB8"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Signature</w:t>
                  </w:r>
                </w:p>
              </w:tc>
              <w:tc>
                <w:tcPr>
                  <w:tcW w:w="11234" w:type="dxa"/>
                  <w:tcBorders>
                    <w:top w:val="single" w:sz="4" w:space="0" w:color="auto"/>
                    <w:left w:val="single" w:sz="4" w:space="0" w:color="auto"/>
                    <w:bottom w:val="single" w:sz="4" w:space="0" w:color="auto"/>
                    <w:right w:val="single" w:sz="4" w:space="0" w:color="auto"/>
                  </w:tcBorders>
                </w:tcPr>
                <w:p w14:paraId="39DA2E4C" w14:textId="77777777" w:rsidR="001308A0" w:rsidRDefault="001308A0" w:rsidP="007E7D1C">
                  <w:pPr>
                    <w:keepNext/>
                    <w:framePr w:hSpace="180" w:wrap="around" w:vAnchor="text" w:hAnchor="margin" w:x="-294" w:y="668"/>
                    <w:widowControl w:val="0"/>
                    <w:spacing w:before="60" w:after="60"/>
                    <w:rPr>
                      <w:rFonts w:ascii="Arial" w:eastAsia="Arial" w:hAnsi="Arial" w:cs="Arial"/>
                      <w:color w:val="000000"/>
                      <w:lang w:eastAsia="en-GB"/>
                    </w:rPr>
                  </w:pPr>
                </w:p>
              </w:tc>
              <w:bookmarkEnd w:id="3"/>
            </w:tr>
          </w:tbl>
          <w:p w14:paraId="5DE81854" w14:textId="77777777" w:rsidR="001308A0" w:rsidRDefault="001308A0" w:rsidP="00836805">
            <w:pPr>
              <w:keepNext/>
              <w:widowControl w:val="0"/>
              <w:spacing w:before="60" w:after="60" w:line="240" w:lineRule="auto"/>
              <w:ind w:left="-15"/>
              <w:rPr>
                <w:rFonts w:ascii="Arial" w:eastAsia="Arial" w:hAnsi="Arial" w:cs="Arial"/>
                <w:color w:val="000000"/>
                <w:sz w:val="20"/>
              </w:rPr>
            </w:pPr>
          </w:p>
        </w:tc>
      </w:tr>
    </w:tbl>
    <w:p w14:paraId="217DD4D7" w14:textId="77777777" w:rsidR="00F0057C" w:rsidRDefault="00F0057C">
      <w:pPr>
        <w:rPr>
          <w:rFonts w:ascii="Arial" w:eastAsia="Arial" w:hAnsi="Arial" w:cs="Arial"/>
        </w:rPr>
      </w:pPr>
    </w:p>
    <w:sectPr w:rsidR="00F0057C">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07578" w14:textId="77777777" w:rsidR="00796905" w:rsidRDefault="00796905">
      <w:pPr>
        <w:spacing w:after="0" w:line="240" w:lineRule="auto"/>
      </w:pPr>
      <w:r>
        <w:separator/>
      </w:r>
    </w:p>
  </w:endnote>
  <w:endnote w:type="continuationSeparator" w:id="0">
    <w:p w14:paraId="0A76FFE5" w14:textId="77777777" w:rsidR="00796905" w:rsidRDefault="00796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7D7B3" w14:textId="1A9E7972" w:rsidR="00F0057C" w:rsidRDefault="00921FA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w:t>
    </w:r>
    <w:r w:rsidR="006525A0">
      <w:rPr>
        <w:rFonts w:ascii="Arial" w:eastAsia="Arial" w:hAnsi="Arial" w:cs="Arial"/>
        <w:sz w:val="20"/>
        <w:szCs w:val="20"/>
      </w:rPr>
      <w:t>6360</w:t>
    </w:r>
    <w:r>
      <w:rPr>
        <w:rFonts w:ascii="Arial" w:eastAsia="Arial" w:hAnsi="Arial" w:cs="Arial"/>
        <w:sz w:val="20"/>
        <w:szCs w:val="20"/>
      </w:rPr>
      <w:tab/>
      <w:t xml:space="preserve">                                           </w:t>
    </w:r>
  </w:p>
  <w:p w14:paraId="77FAC83D" w14:textId="0D55B3AC" w:rsidR="00F0057C" w:rsidRDefault="00921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770F9">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6AE0C0AC" w14:textId="6D15D9F1" w:rsidR="00F0057C" w:rsidRDefault="00921FA1">
    <w:pPr>
      <w:spacing w:after="0" w:line="240" w:lineRule="auto"/>
      <w:rPr>
        <w:rFonts w:ascii="Arial" w:eastAsia="Arial" w:hAnsi="Arial" w:cs="Arial"/>
        <w:sz w:val="20"/>
        <w:szCs w:val="20"/>
      </w:rPr>
    </w:pPr>
    <w:r>
      <w:rPr>
        <w:rFonts w:ascii="Arial" w:eastAsia="Arial" w:hAnsi="Arial" w:cs="Arial"/>
        <w:sz w:val="20"/>
        <w:szCs w:val="20"/>
      </w:rPr>
      <w:t>Model Version: v3.</w:t>
    </w:r>
    <w:r w:rsidR="008770F9">
      <w:rPr>
        <w:rFonts w:ascii="Arial" w:eastAsia="Arial" w:hAnsi="Arial" w:cs="Arial"/>
        <w:sz w:val="20"/>
        <w:szCs w:val="20"/>
      </w:rPr>
      <w:t>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D545" w14:textId="77777777" w:rsidR="00F0057C" w:rsidRDefault="00F0057C">
    <w:pPr>
      <w:tabs>
        <w:tab w:val="center" w:pos="4513"/>
        <w:tab w:val="right" w:pos="9026"/>
      </w:tabs>
      <w:spacing w:after="0"/>
      <w:jc w:val="both"/>
      <w:rPr>
        <w:color w:val="A6A6A6"/>
      </w:rPr>
    </w:pPr>
  </w:p>
  <w:p w14:paraId="58858F82" w14:textId="77777777" w:rsidR="00F0057C" w:rsidRDefault="00921FA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6DF4718" w14:textId="77777777" w:rsidR="00F0057C" w:rsidRDefault="00921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EB72788" w14:textId="77777777" w:rsidR="00F0057C" w:rsidRDefault="00921FA1">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8F712" w14:textId="77777777" w:rsidR="00796905" w:rsidRDefault="00796905">
      <w:pPr>
        <w:spacing w:after="0" w:line="240" w:lineRule="auto"/>
      </w:pPr>
      <w:r>
        <w:separator/>
      </w:r>
    </w:p>
  </w:footnote>
  <w:footnote w:type="continuationSeparator" w:id="0">
    <w:p w14:paraId="5C361DA2" w14:textId="77777777" w:rsidR="00796905" w:rsidRDefault="007969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BE7A5" w14:textId="5B55BB7A" w:rsidR="00F0057C" w:rsidRDefault="00921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7A129242" w14:textId="3134CE9F" w:rsidR="00F0057C" w:rsidRDefault="00921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sidR="0044690C">
      <w:rPr>
        <w:rFonts w:ascii="Arial" w:eastAsia="Arial" w:hAnsi="Arial" w:cs="Arial"/>
        <w:color w:val="000000"/>
        <w:sz w:val="20"/>
        <w:szCs w:val="20"/>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03E5" w14:textId="77777777" w:rsidR="00F0057C" w:rsidRDefault="00921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44A94B8C" w14:textId="77777777" w:rsidR="00F0057C" w:rsidRDefault="00921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210C"/>
    <w:multiLevelType w:val="hybridMultilevel"/>
    <w:tmpl w:val="1152F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B2280E"/>
    <w:multiLevelType w:val="hybridMultilevel"/>
    <w:tmpl w:val="A8ECED5A"/>
    <w:lvl w:ilvl="0" w:tplc="08090001">
      <w:start w:val="1"/>
      <w:numFmt w:val="bullet"/>
      <w:lvlText w:val=""/>
      <w:lvlJc w:val="left"/>
      <w:pPr>
        <w:ind w:left="705" w:hanging="360"/>
      </w:pPr>
      <w:rPr>
        <w:rFonts w:ascii="Symbol" w:hAnsi="Symbol" w:hint="default"/>
      </w:rPr>
    </w:lvl>
    <w:lvl w:ilvl="1" w:tplc="08090003">
      <w:start w:val="1"/>
      <w:numFmt w:val="bullet"/>
      <w:lvlText w:val="o"/>
      <w:lvlJc w:val="left"/>
      <w:pPr>
        <w:ind w:left="1425" w:hanging="360"/>
      </w:pPr>
      <w:rPr>
        <w:rFonts w:ascii="Courier New" w:hAnsi="Courier New" w:cs="Courier New" w:hint="default"/>
      </w:rPr>
    </w:lvl>
    <w:lvl w:ilvl="2" w:tplc="08090005">
      <w:start w:val="1"/>
      <w:numFmt w:val="bullet"/>
      <w:lvlText w:val=""/>
      <w:lvlJc w:val="left"/>
      <w:pPr>
        <w:ind w:left="2145" w:hanging="360"/>
      </w:pPr>
      <w:rPr>
        <w:rFonts w:ascii="Wingdings" w:hAnsi="Wingdings" w:hint="default"/>
      </w:rPr>
    </w:lvl>
    <w:lvl w:ilvl="3" w:tplc="08090001">
      <w:start w:val="1"/>
      <w:numFmt w:val="bullet"/>
      <w:lvlText w:val=""/>
      <w:lvlJc w:val="left"/>
      <w:pPr>
        <w:ind w:left="2865" w:hanging="360"/>
      </w:pPr>
      <w:rPr>
        <w:rFonts w:ascii="Symbol" w:hAnsi="Symbol" w:hint="default"/>
      </w:rPr>
    </w:lvl>
    <w:lvl w:ilvl="4" w:tplc="08090003">
      <w:start w:val="1"/>
      <w:numFmt w:val="bullet"/>
      <w:lvlText w:val="o"/>
      <w:lvlJc w:val="left"/>
      <w:pPr>
        <w:ind w:left="3585" w:hanging="360"/>
      </w:pPr>
      <w:rPr>
        <w:rFonts w:ascii="Courier New" w:hAnsi="Courier New" w:cs="Courier New" w:hint="default"/>
      </w:rPr>
    </w:lvl>
    <w:lvl w:ilvl="5" w:tplc="08090005">
      <w:start w:val="1"/>
      <w:numFmt w:val="bullet"/>
      <w:lvlText w:val=""/>
      <w:lvlJc w:val="left"/>
      <w:pPr>
        <w:ind w:left="4305" w:hanging="360"/>
      </w:pPr>
      <w:rPr>
        <w:rFonts w:ascii="Wingdings" w:hAnsi="Wingdings" w:hint="default"/>
      </w:rPr>
    </w:lvl>
    <w:lvl w:ilvl="6" w:tplc="08090001">
      <w:start w:val="1"/>
      <w:numFmt w:val="bullet"/>
      <w:lvlText w:val=""/>
      <w:lvlJc w:val="left"/>
      <w:pPr>
        <w:ind w:left="5025" w:hanging="360"/>
      </w:pPr>
      <w:rPr>
        <w:rFonts w:ascii="Symbol" w:hAnsi="Symbol" w:hint="default"/>
      </w:rPr>
    </w:lvl>
    <w:lvl w:ilvl="7" w:tplc="08090003">
      <w:start w:val="1"/>
      <w:numFmt w:val="bullet"/>
      <w:lvlText w:val="o"/>
      <w:lvlJc w:val="left"/>
      <w:pPr>
        <w:ind w:left="5745" w:hanging="360"/>
      </w:pPr>
      <w:rPr>
        <w:rFonts w:ascii="Courier New" w:hAnsi="Courier New" w:cs="Courier New" w:hint="default"/>
      </w:rPr>
    </w:lvl>
    <w:lvl w:ilvl="8" w:tplc="08090005">
      <w:start w:val="1"/>
      <w:numFmt w:val="bullet"/>
      <w:lvlText w:val=""/>
      <w:lvlJc w:val="left"/>
      <w:pPr>
        <w:ind w:left="6465" w:hanging="360"/>
      </w:pPr>
      <w:rPr>
        <w:rFonts w:ascii="Wingdings" w:hAnsi="Wingdings" w:hint="default"/>
      </w:rPr>
    </w:lvl>
  </w:abstractNum>
  <w:abstractNum w:abstractNumId="2" w15:restartNumberingAfterBreak="0">
    <w:nsid w:val="23110CC8"/>
    <w:multiLevelType w:val="multilevel"/>
    <w:tmpl w:val="1034F5A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24C4BB4"/>
    <w:multiLevelType w:val="multilevel"/>
    <w:tmpl w:val="FEFEFAF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34E61068"/>
    <w:multiLevelType w:val="multilevel"/>
    <w:tmpl w:val="2B5E36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DAA6F72"/>
    <w:multiLevelType w:val="multilevel"/>
    <w:tmpl w:val="649E6060"/>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7C50A61"/>
    <w:multiLevelType w:val="multilevel"/>
    <w:tmpl w:val="9828BA70"/>
    <w:lvl w:ilvl="0">
      <w:start w:val="1"/>
      <w:numFmt w:val="decimal"/>
      <w:lvlText w:val="%1."/>
      <w:lvlJc w:val="left"/>
      <w:pPr>
        <w:ind w:left="360" w:hanging="360"/>
      </w:pPr>
      <w:rPr>
        <w:rFonts w:ascii="Arial" w:hAnsi="Arial" w:cs="Arial"/>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0EC2123"/>
    <w:multiLevelType w:val="multilevel"/>
    <w:tmpl w:val="FEFE201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7260F21"/>
    <w:multiLevelType w:val="multilevel"/>
    <w:tmpl w:val="34200530"/>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34574FF"/>
    <w:multiLevelType w:val="hybridMultilevel"/>
    <w:tmpl w:val="B3B6FF14"/>
    <w:lvl w:ilvl="0" w:tplc="0AD852B8">
      <w:start w:val="1"/>
      <w:numFmt w:val="decimal"/>
      <w:lvlText w:val="%1."/>
      <w:lvlJc w:val="left"/>
      <w:pPr>
        <w:ind w:left="345" w:hanging="360"/>
      </w:pPr>
      <w:rPr>
        <w:rFonts w:eastAsia="Arial"/>
        <w:b/>
      </w:rPr>
    </w:lvl>
    <w:lvl w:ilvl="1" w:tplc="08090019">
      <w:start w:val="1"/>
      <w:numFmt w:val="lowerLetter"/>
      <w:lvlText w:val="%2."/>
      <w:lvlJc w:val="left"/>
      <w:pPr>
        <w:ind w:left="1065" w:hanging="360"/>
      </w:pPr>
    </w:lvl>
    <w:lvl w:ilvl="2" w:tplc="0809001B">
      <w:start w:val="1"/>
      <w:numFmt w:val="lowerRoman"/>
      <w:lvlText w:val="%3."/>
      <w:lvlJc w:val="right"/>
      <w:pPr>
        <w:ind w:left="1785" w:hanging="180"/>
      </w:pPr>
    </w:lvl>
    <w:lvl w:ilvl="3" w:tplc="0809000F">
      <w:start w:val="1"/>
      <w:numFmt w:val="decimal"/>
      <w:lvlText w:val="%4."/>
      <w:lvlJc w:val="left"/>
      <w:pPr>
        <w:ind w:left="2505" w:hanging="360"/>
      </w:pPr>
    </w:lvl>
    <w:lvl w:ilvl="4" w:tplc="08090019">
      <w:start w:val="1"/>
      <w:numFmt w:val="lowerLetter"/>
      <w:lvlText w:val="%5."/>
      <w:lvlJc w:val="left"/>
      <w:pPr>
        <w:ind w:left="3225" w:hanging="360"/>
      </w:pPr>
    </w:lvl>
    <w:lvl w:ilvl="5" w:tplc="0809001B">
      <w:start w:val="1"/>
      <w:numFmt w:val="lowerRoman"/>
      <w:lvlText w:val="%6."/>
      <w:lvlJc w:val="right"/>
      <w:pPr>
        <w:ind w:left="3945" w:hanging="180"/>
      </w:pPr>
    </w:lvl>
    <w:lvl w:ilvl="6" w:tplc="0809000F">
      <w:start w:val="1"/>
      <w:numFmt w:val="decimal"/>
      <w:lvlText w:val="%7."/>
      <w:lvlJc w:val="left"/>
      <w:pPr>
        <w:ind w:left="4665" w:hanging="360"/>
      </w:pPr>
    </w:lvl>
    <w:lvl w:ilvl="7" w:tplc="08090019">
      <w:start w:val="1"/>
      <w:numFmt w:val="lowerLetter"/>
      <w:lvlText w:val="%8."/>
      <w:lvlJc w:val="left"/>
      <w:pPr>
        <w:ind w:left="5385" w:hanging="360"/>
      </w:pPr>
    </w:lvl>
    <w:lvl w:ilvl="8" w:tplc="0809001B">
      <w:start w:val="1"/>
      <w:numFmt w:val="lowerRoman"/>
      <w:lvlText w:val="%9."/>
      <w:lvlJc w:val="right"/>
      <w:pPr>
        <w:ind w:left="6105" w:hanging="180"/>
      </w:pPr>
    </w:lvl>
  </w:abstractNum>
  <w:num w:numId="1" w16cid:durableId="548733481">
    <w:abstractNumId w:val="8"/>
  </w:num>
  <w:num w:numId="2" w16cid:durableId="1870877043">
    <w:abstractNumId w:val="3"/>
  </w:num>
  <w:num w:numId="3" w16cid:durableId="1758821108">
    <w:abstractNumId w:val="4"/>
  </w:num>
  <w:num w:numId="4" w16cid:durableId="200021621">
    <w:abstractNumId w:val="7"/>
  </w:num>
  <w:num w:numId="5" w16cid:durableId="1817840308">
    <w:abstractNumId w:val="6"/>
  </w:num>
  <w:num w:numId="6" w16cid:durableId="267392330">
    <w:abstractNumId w:val="2"/>
  </w:num>
  <w:num w:numId="7" w16cid:durableId="1293100267">
    <w:abstractNumId w:val="5"/>
  </w:num>
  <w:num w:numId="8" w16cid:durableId="2451874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660030">
    <w:abstractNumId w:val="1"/>
  </w:num>
  <w:num w:numId="10" w16cid:durableId="1291592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57C"/>
    <w:rsid w:val="00003436"/>
    <w:rsid w:val="00007193"/>
    <w:rsid w:val="00055C8A"/>
    <w:rsid w:val="000850BC"/>
    <w:rsid w:val="00086167"/>
    <w:rsid w:val="000B68A1"/>
    <w:rsid w:val="000D312F"/>
    <w:rsid w:val="00101134"/>
    <w:rsid w:val="00101E92"/>
    <w:rsid w:val="00122053"/>
    <w:rsid w:val="0012644E"/>
    <w:rsid w:val="001308A0"/>
    <w:rsid w:val="00141FC1"/>
    <w:rsid w:val="001938C9"/>
    <w:rsid w:val="001A42EF"/>
    <w:rsid w:val="001A4C02"/>
    <w:rsid w:val="001C79EB"/>
    <w:rsid w:val="001C7DA8"/>
    <w:rsid w:val="001D1F24"/>
    <w:rsid w:val="001D2B29"/>
    <w:rsid w:val="001E266F"/>
    <w:rsid w:val="001F072D"/>
    <w:rsid w:val="001F116B"/>
    <w:rsid w:val="002017E6"/>
    <w:rsid w:val="00240582"/>
    <w:rsid w:val="00254BB6"/>
    <w:rsid w:val="0028238A"/>
    <w:rsid w:val="002C30C5"/>
    <w:rsid w:val="00310F49"/>
    <w:rsid w:val="003221E6"/>
    <w:rsid w:val="00324C31"/>
    <w:rsid w:val="003515CA"/>
    <w:rsid w:val="00355685"/>
    <w:rsid w:val="00356CFB"/>
    <w:rsid w:val="00364392"/>
    <w:rsid w:val="00367648"/>
    <w:rsid w:val="003B36AB"/>
    <w:rsid w:val="003C136F"/>
    <w:rsid w:val="003C5862"/>
    <w:rsid w:val="00414B1A"/>
    <w:rsid w:val="004153A2"/>
    <w:rsid w:val="00423A1E"/>
    <w:rsid w:val="00432D46"/>
    <w:rsid w:val="00443DEC"/>
    <w:rsid w:val="0044690C"/>
    <w:rsid w:val="0046464A"/>
    <w:rsid w:val="004821F0"/>
    <w:rsid w:val="00482E1E"/>
    <w:rsid w:val="004A04D4"/>
    <w:rsid w:val="004B52A3"/>
    <w:rsid w:val="004C5B99"/>
    <w:rsid w:val="004C6C7C"/>
    <w:rsid w:val="004D20E9"/>
    <w:rsid w:val="004E0383"/>
    <w:rsid w:val="0052404E"/>
    <w:rsid w:val="00526E66"/>
    <w:rsid w:val="00564219"/>
    <w:rsid w:val="00566474"/>
    <w:rsid w:val="005C0C96"/>
    <w:rsid w:val="006066D0"/>
    <w:rsid w:val="00614C58"/>
    <w:rsid w:val="006175EE"/>
    <w:rsid w:val="006525A0"/>
    <w:rsid w:val="00665292"/>
    <w:rsid w:val="00672895"/>
    <w:rsid w:val="006C1294"/>
    <w:rsid w:val="006D1721"/>
    <w:rsid w:val="006E1DCB"/>
    <w:rsid w:val="00757024"/>
    <w:rsid w:val="00790DD3"/>
    <w:rsid w:val="00796905"/>
    <w:rsid w:val="007A49F6"/>
    <w:rsid w:val="007E01D4"/>
    <w:rsid w:val="007E7D1C"/>
    <w:rsid w:val="007F0623"/>
    <w:rsid w:val="008036F8"/>
    <w:rsid w:val="00804451"/>
    <w:rsid w:val="0081335A"/>
    <w:rsid w:val="00827F12"/>
    <w:rsid w:val="00836805"/>
    <w:rsid w:val="00847F3C"/>
    <w:rsid w:val="008770F9"/>
    <w:rsid w:val="008C632E"/>
    <w:rsid w:val="008C68F5"/>
    <w:rsid w:val="00910627"/>
    <w:rsid w:val="0091139F"/>
    <w:rsid w:val="00921FA1"/>
    <w:rsid w:val="00995409"/>
    <w:rsid w:val="009B4AAF"/>
    <w:rsid w:val="009B5EA4"/>
    <w:rsid w:val="009D0B81"/>
    <w:rsid w:val="009D2EBC"/>
    <w:rsid w:val="009E07C7"/>
    <w:rsid w:val="00A10F30"/>
    <w:rsid w:val="00A12668"/>
    <w:rsid w:val="00A408DA"/>
    <w:rsid w:val="00A43F4B"/>
    <w:rsid w:val="00A6340A"/>
    <w:rsid w:val="00A96CA2"/>
    <w:rsid w:val="00AA36FF"/>
    <w:rsid w:val="00AA7BEA"/>
    <w:rsid w:val="00AB0214"/>
    <w:rsid w:val="00AC1067"/>
    <w:rsid w:val="00AD5AEC"/>
    <w:rsid w:val="00AE7E83"/>
    <w:rsid w:val="00B00297"/>
    <w:rsid w:val="00B07F10"/>
    <w:rsid w:val="00B1265E"/>
    <w:rsid w:val="00B34597"/>
    <w:rsid w:val="00B46AE2"/>
    <w:rsid w:val="00B66547"/>
    <w:rsid w:val="00B7741D"/>
    <w:rsid w:val="00B805E8"/>
    <w:rsid w:val="00B809E8"/>
    <w:rsid w:val="00BB3AE6"/>
    <w:rsid w:val="00BB4836"/>
    <w:rsid w:val="00BB513F"/>
    <w:rsid w:val="00BC043A"/>
    <w:rsid w:val="00BC113A"/>
    <w:rsid w:val="00BC50DF"/>
    <w:rsid w:val="00BD6D44"/>
    <w:rsid w:val="00BF52EA"/>
    <w:rsid w:val="00C06A2B"/>
    <w:rsid w:val="00C147DA"/>
    <w:rsid w:val="00C170A5"/>
    <w:rsid w:val="00C45838"/>
    <w:rsid w:val="00C54F3E"/>
    <w:rsid w:val="00C741A4"/>
    <w:rsid w:val="00C85360"/>
    <w:rsid w:val="00CB7690"/>
    <w:rsid w:val="00CC2428"/>
    <w:rsid w:val="00CE04E5"/>
    <w:rsid w:val="00D22836"/>
    <w:rsid w:val="00D63ABE"/>
    <w:rsid w:val="00D939E8"/>
    <w:rsid w:val="00DA6481"/>
    <w:rsid w:val="00DE10BD"/>
    <w:rsid w:val="00E14187"/>
    <w:rsid w:val="00E22A6F"/>
    <w:rsid w:val="00E24E13"/>
    <w:rsid w:val="00E46863"/>
    <w:rsid w:val="00EA17C4"/>
    <w:rsid w:val="00ED5A47"/>
    <w:rsid w:val="00EE07C8"/>
    <w:rsid w:val="00F0057C"/>
    <w:rsid w:val="00F24416"/>
    <w:rsid w:val="00F44CA5"/>
    <w:rsid w:val="00F60735"/>
    <w:rsid w:val="00F63EB3"/>
    <w:rsid w:val="00F87E75"/>
    <w:rsid w:val="00F92FB0"/>
    <w:rsid w:val="00FA1B61"/>
    <w:rsid w:val="00FA49B1"/>
    <w:rsid w:val="00FC75C6"/>
    <w:rsid w:val="00FD44BA"/>
    <w:rsid w:val="00FF12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25AC2F6"/>
  <w15:docId w15:val="{D7EA0BBC-C343-46AB-95C5-EEB3DEC9B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99"/>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
    <w:name w:val="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customStyle="1" w:styleId="Normal0">
    <w:name w:val="Normal0"/>
    <w:qFormat/>
    <w:rsid w:val="001308A0"/>
    <w:pPr>
      <w:adjustRightInd w:val="0"/>
      <w:spacing w:after="0" w:line="240" w:lineRule="auto"/>
      <w:jc w:val="both"/>
    </w:pPr>
    <w:rPr>
      <w:rFonts w:ascii="Arial" w:eastAsia="Arial" w:hAnsi="Arial" w:cs="Arial"/>
      <w:sz w:val="20"/>
      <w:szCs w:val="20"/>
    </w:rPr>
  </w:style>
  <w:style w:type="table" w:customStyle="1" w:styleId="HeaderTableGrid3">
    <w:name w:val="Header Table Grid3"/>
    <w:basedOn w:val="TableNormal"/>
    <w:uiPriority w:val="59"/>
    <w:rsid w:val="001308A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D6D44"/>
    <w:pPr>
      <w:spacing w:before="100" w:beforeAutospacing="1" w:after="100" w:afterAutospacing="1"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708811">
      <w:bodyDiv w:val="1"/>
      <w:marLeft w:val="0"/>
      <w:marRight w:val="0"/>
      <w:marTop w:val="0"/>
      <w:marBottom w:val="0"/>
      <w:divBdr>
        <w:top w:val="none" w:sz="0" w:space="0" w:color="auto"/>
        <w:left w:val="none" w:sz="0" w:space="0" w:color="auto"/>
        <w:bottom w:val="none" w:sz="0" w:space="0" w:color="auto"/>
        <w:right w:val="none" w:sz="0" w:space="0" w:color="auto"/>
      </w:divBdr>
    </w:div>
    <w:div w:id="1194419549">
      <w:bodyDiv w:val="1"/>
      <w:marLeft w:val="0"/>
      <w:marRight w:val="0"/>
      <w:marTop w:val="0"/>
      <w:marBottom w:val="0"/>
      <w:divBdr>
        <w:top w:val="none" w:sz="0" w:space="0" w:color="auto"/>
        <w:left w:val="none" w:sz="0" w:space="0" w:color="auto"/>
        <w:bottom w:val="none" w:sz="0" w:space="0" w:color="auto"/>
        <w:right w:val="none" w:sz="0" w:space="0" w:color="auto"/>
      </w:divBdr>
    </w:div>
    <w:div w:id="135707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Hn+UKZ0sqNx2WRYsaJ0hyewkKQ==">AMUW2mWs38QHg4gbeJsTww4EtlA8Q3xC6sWwMVs69OwWcSoe8FTpCOkX5NQaAWzdDSM9L1Xk6mdabb5oYGreC1R2ZL4XVl+pgYd3qKrqkdZyvre0XqthESGCDIPI8qNofLDUbpeDCm7NiT9ltGK+FZb7TJbRPVJTvA==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3FFACEA-ACF8-489A-93E6-2DC262F89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12</Pages>
  <Words>3198</Words>
  <Characters>18233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dc:description/>
  <cp:lastModifiedBy>Cassandra Keogh</cp:lastModifiedBy>
  <cp:revision>19</cp:revision>
  <dcterms:created xsi:type="dcterms:W3CDTF">2025-01-30T11:15:00Z</dcterms:created>
  <dcterms:modified xsi:type="dcterms:W3CDTF">2025-02-18T11:29:00Z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